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1AD" w:rsidRPr="00CB77EB" w:rsidRDefault="00DB21AD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CB77EB">
        <w:rPr>
          <w:rFonts w:ascii="Times New Roman" w:hAnsi="Times New Roman" w:cs="Times New Roman"/>
        </w:rPr>
        <w:t>Приложение 1</w:t>
      </w:r>
    </w:p>
    <w:p w:rsidR="00DB21AD" w:rsidRPr="00CB77EB" w:rsidRDefault="00DB21AD">
      <w:pPr>
        <w:pStyle w:val="ConsPlusNormal"/>
        <w:jc w:val="right"/>
        <w:rPr>
          <w:rFonts w:ascii="Times New Roman" w:hAnsi="Times New Roman" w:cs="Times New Roman"/>
        </w:rPr>
      </w:pPr>
      <w:r w:rsidRPr="00CB77EB">
        <w:rPr>
          <w:rFonts w:ascii="Times New Roman" w:hAnsi="Times New Roman" w:cs="Times New Roman"/>
        </w:rPr>
        <w:t>к государственной программе</w:t>
      </w:r>
    </w:p>
    <w:p w:rsidR="00DB21AD" w:rsidRPr="00CB77EB" w:rsidRDefault="00DB21AD">
      <w:pPr>
        <w:pStyle w:val="ConsPlusNormal"/>
        <w:jc w:val="right"/>
        <w:rPr>
          <w:rFonts w:ascii="Times New Roman" w:hAnsi="Times New Roman" w:cs="Times New Roman"/>
        </w:rPr>
      </w:pPr>
      <w:r w:rsidRPr="00CB77EB">
        <w:rPr>
          <w:rFonts w:ascii="Times New Roman" w:hAnsi="Times New Roman" w:cs="Times New Roman"/>
        </w:rPr>
        <w:t>"Охрана окружающей среды,</w:t>
      </w:r>
    </w:p>
    <w:p w:rsidR="00DB21AD" w:rsidRPr="00CB77EB" w:rsidRDefault="00DB21AD">
      <w:pPr>
        <w:pStyle w:val="ConsPlusNormal"/>
        <w:jc w:val="right"/>
        <w:rPr>
          <w:rFonts w:ascii="Times New Roman" w:hAnsi="Times New Roman" w:cs="Times New Roman"/>
        </w:rPr>
      </w:pPr>
      <w:r w:rsidRPr="00CB77EB">
        <w:rPr>
          <w:rFonts w:ascii="Times New Roman" w:hAnsi="Times New Roman" w:cs="Times New Roman"/>
        </w:rPr>
        <w:t>воспроизводство и использование</w:t>
      </w:r>
    </w:p>
    <w:p w:rsidR="00DB21AD" w:rsidRPr="00CB77EB" w:rsidRDefault="00DB21AD">
      <w:pPr>
        <w:pStyle w:val="ConsPlusNormal"/>
        <w:jc w:val="right"/>
        <w:rPr>
          <w:rFonts w:ascii="Times New Roman" w:hAnsi="Times New Roman" w:cs="Times New Roman"/>
        </w:rPr>
      </w:pPr>
      <w:r w:rsidRPr="00CB77EB">
        <w:rPr>
          <w:rFonts w:ascii="Times New Roman" w:hAnsi="Times New Roman" w:cs="Times New Roman"/>
        </w:rPr>
        <w:t>природных ресурсов Брянской области"</w:t>
      </w:r>
    </w:p>
    <w:p w:rsidR="00DB21AD" w:rsidRPr="00CB77EB" w:rsidRDefault="00DB21AD">
      <w:pPr>
        <w:pStyle w:val="ConsPlusNormal"/>
        <w:jc w:val="both"/>
        <w:rPr>
          <w:rFonts w:ascii="Times New Roman" w:hAnsi="Times New Roman" w:cs="Times New Roman"/>
        </w:rPr>
      </w:pPr>
    </w:p>
    <w:p w:rsidR="00DB21AD" w:rsidRPr="00CB77EB" w:rsidRDefault="00DB21AD">
      <w:pPr>
        <w:pStyle w:val="ConsPlusTitle"/>
        <w:jc w:val="center"/>
        <w:outlineLvl w:val="2"/>
        <w:rPr>
          <w:rFonts w:ascii="Times New Roman" w:hAnsi="Times New Roman" w:cs="Times New Roman"/>
        </w:rPr>
      </w:pPr>
      <w:bookmarkStart w:id="0" w:name="P353"/>
      <w:bookmarkEnd w:id="0"/>
      <w:r w:rsidRPr="00CB77EB">
        <w:rPr>
          <w:rFonts w:ascii="Times New Roman" w:hAnsi="Times New Roman" w:cs="Times New Roman"/>
        </w:rPr>
        <w:t>Показатели (индикаторы) государственной программы "Охрана</w:t>
      </w:r>
    </w:p>
    <w:p w:rsidR="00DB21AD" w:rsidRPr="00CB77EB" w:rsidRDefault="00DB21AD">
      <w:pPr>
        <w:pStyle w:val="ConsPlusTitle"/>
        <w:jc w:val="center"/>
        <w:rPr>
          <w:rFonts w:ascii="Times New Roman" w:hAnsi="Times New Roman" w:cs="Times New Roman"/>
        </w:rPr>
      </w:pPr>
      <w:r w:rsidRPr="00CB77EB">
        <w:rPr>
          <w:rFonts w:ascii="Times New Roman" w:hAnsi="Times New Roman" w:cs="Times New Roman"/>
        </w:rPr>
        <w:t xml:space="preserve">окружающей среды, воспроизводство и использование </w:t>
      </w:r>
      <w:proofErr w:type="gramStart"/>
      <w:r w:rsidRPr="00CB77EB">
        <w:rPr>
          <w:rFonts w:ascii="Times New Roman" w:hAnsi="Times New Roman" w:cs="Times New Roman"/>
        </w:rPr>
        <w:t>природных</w:t>
      </w:r>
      <w:proofErr w:type="gramEnd"/>
    </w:p>
    <w:p w:rsidR="00DB21AD" w:rsidRPr="00CB77EB" w:rsidRDefault="00DB21AD">
      <w:pPr>
        <w:pStyle w:val="ConsPlusTitle"/>
        <w:jc w:val="center"/>
        <w:rPr>
          <w:rFonts w:ascii="Times New Roman" w:hAnsi="Times New Roman" w:cs="Times New Roman"/>
        </w:rPr>
      </w:pPr>
      <w:r w:rsidRPr="00CB77EB">
        <w:rPr>
          <w:rFonts w:ascii="Times New Roman" w:hAnsi="Times New Roman" w:cs="Times New Roman"/>
        </w:rPr>
        <w:t>ресурсов Брянской области"</w:t>
      </w:r>
    </w:p>
    <w:p w:rsidR="00DB21AD" w:rsidRPr="00CB77EB" w:rsidRDefault="00DB21AD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96"/>
        <w:gridCol w:w="2293"/>
        <w:gridCol w:w="709"/>
        <w:gridCol w:w="859"/>
        <w:gridCol w:w="708"/>
        <w:gridCol w:w="709"/>
        <w:gridCol w:w="709"/>
        <w:gridCol w:w="709"/>
        <w:gridCol w:w="708"/>
        <w:gridCol w:w="709"/>
        <w:gridCol w:w="709"/>
      </w:tblGrid>
      <w:tr w:rsidR="00DB21AD" w:rsidRPr="00CB77EB" w:rsidTr="003C1303">
        <w:tc>
          <w:tcPr>
            <w:tcW w:w="596" w:type="dxa"/>
            <w:vMerge w:val="restart"/>
          </w:tcPr>
          <w:p w:rsidR="00DB21AD" w:rsidRPr="00CB77EB" w:rsidRDefault="00DB21A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CB77EB">
              <w:rPr>
                <w:rFonts w:ascii="Times New Roman" w:hAnsi="Times New Roman" w:cs="Times New Roman"/>
              </w:rPr>
              <w:t>п</w:t>
            </w:r>
            <w:proofErr w:type="gramEnd"/>
            <w:r w:rsidRPr="00CB77EB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293" w:type="dxa"/>
            <w:vMerge w:val="restart"/>
          </w:tcPr>
          <w:p w:rsidR="00DB21AD" w:rsidRPr="00CB77EB" w:rsidRDefault="00DB21A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Наименование показателя (индикатора)</w:t>
            </w:r>
          </w:p>
        </w:tc>
        <w:tc>
          <w:tcPr>
            <w:tcW w:w="709" w:type="dxa"/>
            <w:vMerge w:val="restart"/>
          </w:tcPr>
          <w:p w:rsidR="00DB21AD" w:rsidRPr="00CB77EB" w:rsidRDefault="00DB21A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5820" w:type="dxa"/>
            <w:gridSpan w:val="8"/>
          </w:tcPr>
          <w:p w:rsidR="00DB21AD" w:rsidRPr="00CB77EB" w:rsidRDefault="00DB21A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Целевые значения показателей (индикаторов)</w:t>
            </w:r>
          </w:p>
        </w:tc>
      </w:tr>
      <w:tr w:rsidR="003C1303" w:rsidRPr="00CB77EB" w:rsidTr="003C1303">
        <w:tc>
          <w:tcPr>
            <w:tcW w:w="596" w:type="dxa"/>
            <w:vMerge/>
          </w:tcPr>
          <w:p w:rsidR="00B06DCF" w:rsidRPr="00CB77EB" w:rsidRDefault="00B06D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B06DCF" w:rsidRPr="00CB77EB" w:rsidRDefault="00B06D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B06DCF" w:rsidRPr="00CB77EB" w:rsidRDefault="00B06D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2017 год (факт)</w:t>
            </w:r>
          </w:p>
        </w:tc>
        <w:tc>
          <w:tcPr>
            <w:tcW w:w="708" w:type="dxa"/>
          </w:tcPr>
          <w:p w:rsidR="00B06DCF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2018 год</w:t>
            </w:r>
          </w:p>
          <w:p w:rsidR="0046129C" w:rsidRPr="00CB77EB" w:rsidRDefault="004612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709" w:type="dxa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709" w:type="dxa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708" w:type="dxa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709" w:type="dxa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709" w:type="dxa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2024 год</w:t>
            </w:r>
          </w:p>
        </w:tc>
      </w:tr>
      <w:tr w:rsidR="003C1303" w:rsidRPr="00CB77EB" w:rsidTr="003C1303">
        <w:tc>
          <w:tcPr>
            <w:tcW w:w="596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93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8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12</w:t>
            </w:r>
          </w:p>
        </w:tc>
      </w:tr>
      <w:tr w:rsidR="00DB21AD" w:rsidRPr="00CB77EB" w:rsidTr="003C1303">
        <w:tc>
          <w:tcPr>
            <w:tcW w:w="9418" w:type="dxa"/>
            <w:gridSpan w:val="11"/>
          </w:tcPr>
          <w:p w:rsidR="00DB21AD" w:rsidRPr="00CB77EB" w:rsidRDefault="00DB21AD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Цель государственной программы: эффективное управление в сфере установленных функций</w:t>
            </w:r>
          </w:p>
        </w:tc>
      </w:tr>
      <w:tr w:rsidR="00DB21AD" w:rsidRPr="00CB77EB" w:rsidTr="003C1303">
        <w:tc>
          <w:tcPr>
            <w:tcW w:w="9418" w:type="dxa"/>
            <w:gridSpan w:val="11"/>
          </w:tcPr>
          <w:p w:rsidR="00DB21AD" w:rsidRPr="00CB77EB" w:rsidRDefault="00DB21AD">
            <w:pPr>
              <w:pStyle w:val="ConsPlusNormal"/>
              <w:outlineLvl w:val="4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Задача государственной программы: реализация единой государственной политики в сфере природных ресурсов и экологии на территории Брянской области</w:t>
            </w:r>
          </w:p>
        </w:tc>
      </w:tr>
      <w:tr w:rsidR="003C1303" w:rsidRPr="00CB77EB" w:rsidTr="003C1303">
        <w:tc>
          <w:tcPr>
            <w:tcW w:w="596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93" w:type="dxa"/>
          </w:tcPr>
          <w:p w:rsidR="00B06DCF" w:rsidRPr="00CB77EB" w:rsidRDefault="00B06DCF">
            <w:pPr>
              <w:pStyle w:val="ConsPlusNormal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Исполнение плана по администрируемым доходным источникам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100</w:t>
            </w:r>
          </w:p>
        </w:tc>
      </w:tr>
      <w:tr w:rsidR="003C1303" w:rsidRPr="00CB77EB" w:rsidTr="003C1303">
        <w:tc>
          <w:tcPr>
            <w:tcW w:w="596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293" w:type="dxa"/>
          </w:tcPr>
          <w:p w:rsidR="00B06DCF" w:rsidRPr="00CB77EB" w:rsidRDefault="00B06DCF">
            <w:pPr>
              <w:pStyle w:val="ConsPlusNormal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Доля исполненных в отчетном периоде предписаний об устранении правонарушений от общего количества предписаний, которые должны быть исполнены в отчетном периоде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708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708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75</w:t>
            </w:r>
          </w:p>
        </w:tc>
      </w:tr>
      <w:tr w:rsidR="003C1303" w:rsidRPr="00CB77EB" w:rsidTr="003C1303">
        <w:tc>
          <w:tcPr>
            <w:tcW w:w="596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293" w:type="dxa"/>
          </w:tcPr>
          <w:p w:rsidR="00B06DCF" w:rsidRPr="00CB77EB" w:rsidRDefault="00B06DCF">
            <w:pPr>
              <w:pStyle w:val="ConsPlusNormal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Доля проверок, по итогам которых выявлены правонарушения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708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708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75</w:t>
            </w:r>
          </w:p>
        </w:tc>
      </w:tr>
      <w:tr w:rsidR="00DB21AD" w:rsidRPr="00CB77EB" w:rsidTr="003C1303">
        <w:tc>
          <w:tcPr>
            <w:tcW w:w="9418" w:type="dxa"/>
            <w:gridSpan w:val="11"/>
          </w:tcPr>
          <w:p w:rsidR="00DB21AD" w:rsidRPr="00CB77EB" w:rsidRDefault="00DB21AD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Цель государственной программы: улучшение экологической обстановки в области</w:t>
            </w:r>
          </w:p>
        </w:tc>
      </w:tr>
      <w:tr w:rsidR="00DB21AD" w:rsidRPr="00CB77EB" w:rsidTr="003C1303">
        <w:tc>
          <w:tcPr>
            <w:tcW w:w="9418" w:type="dxa"/>
            <w:gridSpan w:val="11"/>
          </w:tcPr>
          <w:p w:rsidR="00DB21AD" w:rsidRPr="00CB77EB" w:rsidRDefault="00DB21AD">
            <w:pPr>
              <w:pStyle w:val="ConsPlusNormal"/>
              <w:outlineLvl w:val="4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Задача государственной программы: обеспечение экологической безопасности населения, охраны окружающей среды, рационального использования природных ресурсов и сохранения биологического разнообразия на территории Брянской области</w:t>
            </w:r>
          </w:p>
        </w:tc>
      </w:tr>
      <w:tr w:rsidR="00B06DCF" w:rsidRPr="00CB77EB" w:rsidTr="003C1303">
        <w:tc>
          <w:tcPr>
            <w:tcW w:w="596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293" w:type="dxa"/>
          </w:tcPr>
          <w:p w:rsidR="00B06DCF" w:rsidRPr="00CB77EB" w:rsidRDefault="00B06DCF">
            <w:pPr>
              <w:pStyle w:val="ConsPlusNormal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Ввод в эксплуатацию объектов капитального строительства и реконструкции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5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0</w:t>
            </w:r>
          </w:p>
        </w:tc>
      </w:tr>
      <w:tr w:rsidR="00B06DCF" w:rsidRPr="00CB77EB" w:rsidTr="003C1303">
        <w:tc>
          <w:tcPr>
            <w:tcW w:w="596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293" w:type="dxa"/>
          </w:tcPr>
          <w:p w:rsidR="00B06DCF" w:rsidRPr="00CB77EB" w:rsidRDefault="00B06DCF">
            <w:pPr>
              <w:pStyle w:val="ConsPlusNormal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 xml:space="preserve">Издание годового доклада о состоянии окружающей среды </w:t>
            </w:r>
            <w:r w:rsidRPr="00CB77EB">
              <w:rPr>
                <w:rFonts w:ascii="Times New Roman" w:hAnsi="Times New Roman" w:cs="Times New Roman"/>
              </w:rPr>
              <w:lastRenderedPageBreak/>
              <w:t>Брянской области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85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0</w:t>
            </w:r>
          </w:p>
        </w:tc>
      </w:tr>
      <w:tr w:rsidR="00B06DCF" w:rsidRPr="00CB77EB" w:rsidTr="003C1303">
        <w:tc>
          <w:tcPr>
            <w:tcW w:w="596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2293" w:type="dxa"/>
          </w:tcPr>
          <w:p w:rsidR="00B06DCF" w:rsidRPr="00CB77EB" w:rsidRDefault="00B06DCF">
            <w:pPr>
              <w:pStyle w:val="ConsPlusNormal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Доля установленных (нанесенных на землеустроительные карты) границ особо охраняемых природных территорий регионального значения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8,6</w:t>
            </w:r>
          </w:p>
        </w:tc>
        <w:tc>
          <w:tcPr>
            <w:tcW w:w="708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39,8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84,3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100</w:t>
            </w:r>
          </w:p>
        </w:tc>
      </w:tr>
      <w:tr w:rsidR="00B06DCF" w:rsidRPr="00CB77EB" w:rsidTr="003C1303">
        <w:tc>
          <w:tcPr>
            <w:tcW w:w="596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293" w:type="dxa"/>
          </w:tcPr>
          <w:p w:rsidR="00B06DCF" w:rsidRPr="00CB77EB" w:rsidRDefault="00B06DCF">
            <w:pPr>
              <w:pStyle w:val="ConsPlusNormal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Количество надзорных мероприятий при осуществлении государственного экологического контроля объектов областного значения, в результате которых проведены исследования атмосферного воздуха, промышленных выбросов</w:t>
            </w:r>
          </w:p>
          <w:p w:rsidR="00B06DCF" w:rsidRPr="00CB77EB" w:rsidRDefault="00B06DCF">
            <w:pPr>
              <w:pStyle w:val="ConsPlusNormal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и сбросов, воды, почвы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5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8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10</w:t>
            </w:r>
          </w:p>
        </w:tc>
      </w:tr>
      <w:tr w:rsidR="00B06DCF" w:rsidRPr="00CB77EB" w:rsidTr="003C1303">
        <w:tc>
          <w:tcPr>
            <w:tcW w:w="596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293" w:type="dxa"/>
          </w:tcPr>
          <w:p w:rsidR="00B06DCF" w:rsidRPr="00CB77EB" w:rsidRDefault="00B06DCF">
            <w:pPr>
              <w:pStyle w:val="ConsPlusNormal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Отчет по результатам проведения государственного мониторинга водных объектов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5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</w:t>
            </w:r>
          </w:p>
        </w:tc>
      </w:tr>
      <w:tr w:rsidR="00DB21AD" w:rsidRPr="00CB77EB" w:rsidTr="003C1303">
        <w:tc>
          <w:tcPr>
            <w:tcW w:w="9418" w:type="dxa"/>
            <w:gridSpan w:val="11"/>
          </w:tcPr>
          <w:p w:rsidR="00DB21AD" w:rsidRPr="00CB77EB" w:rsidRDefault="00DB21AD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Цель государственной программы: восстановление водных объектов до состояния, обеспечивающего экологически благоприятные условия жизни населения, обеспечение защищенности населения и объектов экономики от негативного воздействия вод</w:t>
            </w:r>
          </w:p>
        </w:tc>
      </w:tr>
      <w:tr w:rsidR="00DB21AD" w:rsidRPr="00CB77EB" w:rsidTr="003C1303">
        <w:tc>
          <w:tcPr>
            <w:tcW w:w="9418" w:type="dxa"/>
            <w:gridSpan w:val="11"/>
          </w:tcPr>
          <w:p w:rsidR="00DB21AD" w:rsidRPr="00CB77EB" w:rsidRDefault="00DB21AD">
            <w:pPr>
              <w:pStyle w:val="ConsPlusNormal"/>
              <w:outlineLvl w:val="4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Задача государственной программы: повышение эксплуатационной надежности гидротехнических сооружений, в том числе бесхозяйных, путем приведения к безопасному техническому состоянию</w:t>
            </w:r>
          </w:p>
        </w:tc>
      </w:tr>
      <w:tr w:rsidR="00B06DCF" w:rsidRPr="00CB77EB" w:rsidTr="003C1303">
        <w:tc>
          <w:tcPr>
            <w:tcW w:w="596" w:type="dxa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2293" w:type="dxa"/>
          </w:tcPr>
          <w:p w:rsidR="00B06DCF" w:rsidRPr="00CB77EB" w:rsidRDefault="00B06DCF">
            <w:pPr>
              <w:pStyle w:val="ConsPlusNormal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Количество гидротехнических сооружений с неудовлетворительным и опасным уровнем безопасности, приведенных в безопасное техническое состояние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5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0</w:t>
            </w:r>
          </w:p>
        </w:tc>
      </w:tr>
      <w:tr w:rsidR="00B06DCF" w:rsidRPr="00CB77EB" w:rsidTr="003C1303">
        <w:tc>
          <w:tcPr>
            <w:tcW w:w="596" w:type="dxa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2293" w:type="dxa"/>
          </w:tcPr>
          <w:p w:rsidR="00B06DCF" w:rsidRPr="00CB77EB" w:rsidRDefault="00B06DCF">
            <w:pPr>
              <w:pStyle w:val="ConsPlusNormal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 xml:space="preserve">Доля гидротехнических сооружений, в том числе бесхозяйных, на территории субъекта </w:t>
            </w:r>
            <w:r w:rsidRPr="00CB77EB">
              <w:rPr>
                <w:rFonts w:ascii="Times New Roman" w:hAnsi="Times New Roman" w:cs="Times New Roman"/>
              </w:rPr>
              <w:lastRenderedPageBreak/>
              <w:t>Российской Федерации, уровень безопасности которых оценивается как неудовлетворительный, опасный, приведенных в безопасное техническое состояние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85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18,6</w:t>
            </w:r>
          </w:p>
        </w:tc>
        <w:tc>
          <w:tcPr>
            <w:tcW w:w="708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18,6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20,3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708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22,0</w:t>
            </w:r>
          </w:p>
        </w:tc>
      </w:tr>
      <w:tr w:rsidR="00B06DCF" w:rsidRPr="00CB77EB" w:rsidTr="003C1303">
        <w:tc>
          <w:tcPr>
            <w:tcW w:w="596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lastRenderedPageBreak/>
              <w:t>10.1.</w:t>
            </w:r>
          </w:p>
        </w:tc>
        <w:tc>
          <w:tcPr>
            <w:tcW w:w="2293" w:type="dxa"/>
          </w:tcPr>
          <w:p w:rsidR="00B06DCF" w:rsidRPr="00CB77EB" w:rsidRDefault="00B06DCF">
            <w:pPr>
              <w:pStyle w:val="ConsPlusNormal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Количество гидротехнических сооружений, в том числе бесхозяйных, на территории субъекта Российской Федерации, уровень безопасности которых оценивается как неудовлетворительный, опасный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5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708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708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68</w:t>
            </w:r>
          </w:p>
        </w:tc>
      </w:tr>
      <w:tr w:rsidR="00B06DCF" w:rsidRPr="00CB77EB" w:rsidTr="003C1303">
        <w:tc>
          <w:tcPr>
            <w:tcW w:w="596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10.2.</w:t>
            </w:r>
          </w:p>
        </w:tc>
        <w:tc>
          <w:tcPr>
            <w:tcW w:w="2293" w:type="dxa"/>
          </w:tcPr>
          <w:p w:rsidR="00B06DCF" w:rsidRPr="00CB77EB" w:rsidRDefault="00B06DCF">
            <w:pPr>
              <w:pStyle w:val="ConsPlusNormal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Количество гидротехнических сооружений, в том числе бесхозяйных, на территории субъекта Российской Федерации, уровень безопасности которых оценивается как неудовлетворительный, опасный, приведенных в безопасное состояние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5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8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8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15</w:t>
            </w:r>
          </w:p>
        </w:tc>
      </w:tr>
      <w:tr w:rsidR="00DB21AD" w:rsidRPr="00CB77EB" w:rsidTr="003C1303">
        <w:tc>
          <w:tcPr>
            <w:tcW w:w="9418" w:type="dxa"/>
            <w:gridSpan w:val="11"/>
          </w:tcPr>
          <w:p w:rsidR="00DB21AD" w:rsidRPr="00CB77EB" w:rsidRDefault="00DB21AD" w:rsidP="003C1303">
            <w:pPr>
              <w:pStyle w:val="ConsPlusNormal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Цель государственной программы: восстановление водных объектов до состояния, обеспечивающего экологически благоприятные условия жизни населения, обеспечение защищенности населения и объектов экономикиот негативного воздействия вод</w:t>
            </w:r>
          </w:p>
        </w:tc>
      </w:tr>
      <w:tr w:rsidR="00DB21AD" w:rsidRPr="00CB77EB" w:rsidTr="003C1303">
        <w:tc>
          <w:tcPr>
            <w:tcW w:w="9418" w:type="dxa"/>
            <w:gridSpan w:val="11"/>
          </w:tcPr>
          <w:p w:rsidR="00DB21AD" w:rsidRPr="00CB77EB" w:rsidRDefault="00DB21AD">
            <w:pPr>
              <w:pStyle w:val="ConsPlusNormal"/>
              <w:outlineLvl w:val="4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Задача государственной программы: восстановление и экологическая реабилитация водных объектов</w:t>
            </w:r>
          </w:p>
        </w:tc>
      </w:tr>
      <w:tr w:rsidR="00B06DCF" w:rsidRPr="00CB77EB" w:rsidTr="003C1303">
        <w:tc>
          <w:tcPr>
            <w:tcW w:w="596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2293" w:type="dxa"/>
            <w:vAlign w:val="center"/>
          </w:tcPr>
          <w:p w:rsidR="00B06DCF" w:rsidRPr="00CB77EB" w:rsidRDefault="00B06DCF">
            <w:pPr>
              <w:pStyle w:val="ConsPlusNormal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Доля очистных сооружений, оборудованных средствами учета и контроля качества сбрасываемых сточных вод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95,83</w:t>
            </w:r>
          </w:p>
        </w:tc>
        <w:tc>
          <w:tcPr>
            <w:tcW w:w="708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90,2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92,9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92,7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92,7</w:t>
            </w:r>
          </w:p>
        </w:tc>
        <w:tc>
          <w:tcPr>
            <w:tcW w:w="708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92,7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92,7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92,7</w:t>
            </w:r>
          </w:p>
        </w:tc>
      </w:tr>
      <w:tr w:rsidR="00B06DCF" w:rsidRPr="00CB77EB" w:rsidTr="003C1303">
        <w:tc>
          <w:tcPr>
            <w:tcW w:w="596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2293" w:type="dxa"/>
          </w:tcPr>
          <w:p w:rsidR="00B06DCF" w:rsidRPr="00CB77EB" w:rsidRDefault="00B06DCF">
            <w:pPr>
              <w:pStyle w:val="ConsPlusNormal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 xml:space="preserve">Доля водопользователей, осуществляющих использование водных объектов на основании предоставленных в </w:t>
            </w:r>
            <w:r w:rsidRPr="00CB77EB">
              <w:rPr>
                <w:rFonts w:ascii="Times New Roman" w:hAnsi="Times New Roman" w:cs="Times New Roman"/>
              </w:rPr>
              <w:lastRenderedPageBreak/>
              <w:t>установленном порядке прав пользования, к общему количеству пользователей, осуществление водопользования которыми предусматривает приобретение прав пользования водными объектами на основании договоров водопользования и решений о предоставлении водных объектов в пользование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85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98,3</w:t>
            </w:r>
          </w:p>
        </w:tc>
        <w:tc>
          <w:tcPr>
            <w:tcW w:w="708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99,21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99,17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99,0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99,0</w:t>
            </w:r>
          </w:p>
        </w:tc>
        <w:tc>
          <w:tcPr>
            <w:tcW w:w="708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99,0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99,0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99,0</w:t>
            </w:r>
          </w:p>
        </w:tc>
      </w:tr>
      <w:tr w:rsidR="00B06DCF" w:rsidRPr="00CB77EB" w:rsidTr="003C1303">
        <w:tc>
          <w:tcPr>
            <w:tcW w:w="596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lastRenderedPageBreak/>
              <w:t>13.</w:t>
            </w:r>
          </w:p>
        </w:tc>
        <w:tc>
          <w:tcPr>
            <w:tcW w:w="2293" w:type="dxa"/>
          </w:tcPr>
          <w:p w:rsidR="00B06DCF" w:rsidRPr="00CB77EB" w:rsidRDefault="00B06DCF">
            <w:pPr>
              <w:pStyle w:val="ConsPlusNormal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Доля водозаборных сооружений, оснащенных системами учета воды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88,9</w:t>
            </w:r>
          </w:p>
        </w:tc>
        <w:tc>
          <w:tcPr>
            <w:tcW w:w="708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100</w:t>
            </w:r>
          </w:p>
        </w:tc>
      </w:tr>
      <w:tr w:rsidR="00B06DCF" w:rsidRPr="00CB77EB" w:rsidTr="003C1303">
        <w:tc>
          <w:tcPr>
            <w:tcW w:w="596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2293" w:type="dxa"/>
          </w:tcPr>
          <w:p w:rsidR="00B06DCF" w:rsidRPr="00CB77EB" w:rsidRDefault="00B06DCF">
            <w:pPr>
              <w:pStyle w:val="ConsPlusNormal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Доля установленных (нанесенных на землеустроительные карты) водоохранных зон водных объектов в протяженности береговой линии, требующей установления водоохранных зон (участков водных объектов, испытывающих антропогенное воздействие)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89,38</w:t>
            </w:r>
          </w:p>
        </w:tc>
        <w:tc>
          <w:tcPr>
            <w:tcW w:w="708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79,87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81,91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708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90</w:t>
            </w:r>
          </w:p>
        </w:tc>
      </w:tr>
      <w:tr w:rsidR="00B06DCF" w:rsidRPr="00CB77EB" w:rsidTr="003C1303">
        <w:tc>
          <w:tcPr>
            <w:tcW w:w="596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2293" w:type="dxa"/>
          </w:tcPr>
          <w:p w:rsidR="00B06DCF" w:rsidRPr="00CB77EB" w:rsidRDefault="00B06DCF">
            <w:pPr>
              <w:pStyle w:val="ConsPlusNormal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Доля вынесенных в натуру водоохранных зон и прибрежных защитных полос в общей протяженности установленных (нанесенных на землеустроительные карты) водоохранных зон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78,6</w:t>
            </w:r>
          </w:p>
        </w:tc>
        <w:tc>
          <w:tcPr>
            <w:tcW w:w="708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88,88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76,66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708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90,0</w:t>
            </w:r>
          </w:p>
        </w:tc>
      </w:tr>
      <w:tr w:rsidR="00B06DCF" w:rsidRPr="00CB77EB" w:rsidTr="003C1303">
        <w:tc>
          <w:tcPr>
            <w:tcW w:w="596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2293" w:type="dxa"/>
          </w:tcPr>
          <w:p w:rsidR="00B06DCF" w:rsidRPr="00CB77EB" w:rsidRDefault="00B06DCF">
            <w:pPr>
              <w:pStyle w:val="ConsPlusNormal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 xml:space="preserve">Доля водохозяйственных участков, класс качества которых (по индексу загрязнения вод) повысился в </w:t>
            </w:r>
            <w:r w:rsidRPr="00CB77EB">
              <w:rPr>
                <w:rFonts w:ascii="Times New Roman" w:hAnsi="Times New Roman" w:cs="Times New Roman"/>
              </w:rPr>
              <w:lastRenderedPageBreak/>
              <w:t>отчетном периоде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85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41,9</w:t>
            </w:r>
          </w:p>
        </w:tc>
        <w:tc>
          <w:tcPr>
            <w:tcW w:w="708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41,9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41,9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42,7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42,7</w:t>
            </w:r>
          </w:p>
        </w:tc>
        <w:tc>
          <w:tcPr>
            <w:tcW w:w="708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42,7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42,7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42,7</w:t>
            </w:r>
          </w:p>
        </w:tc>
      </w:tr>
      <w:tr w:rsidR="00B06DCF" w:rsidRPr="00CB77EB" w:rsidTr="003C1303">
        <w:tc>
          <w:tcPr>
            <w:tcW w:w="596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lastRenderedPageBreak/>
              <w:t>17.</w:t>
            </w:r>
          </w:p>
        </w:tc>
        <w:tc>
          <w:tcPr>
            <w:tcW w:w="2293" w:type="dxa"/>
          </w:tcPr>
          <w:p w:rsidR="00B06DCF" w:rsidRPr="00CB77EB" w:rsidRDefault="00B06DCF">
            <w:pPr>
              <w:pStyle w:val="ConsPlusNormal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Доля протяженности участков русел рек, на которых осуществлены работы по оптимизации их пропускной способности к общей протяженности участков русел рек, нуждающихся в увеличении пропускной способности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36,9</w:t>
            </w:r>
          </w:p>
        </w:tc>
        <w:tc>
          <w:tcPr>
            <w:tcW w:w="708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38,07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39,10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39,10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39,10</w:t>
            </w:r>
          </w:p>
        </w:tc>
        <w:tc>
          <w:tcPr>
            <w:tcW w:w="708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39,10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39,10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39,10</w:t>
            </w:r>
          </w:p>
        </w:tc>
      </w:tr>
      <w:tr w:rsidR="00B06DCF" w:rsidRPr="00CB77EB" w:rsidTr="003C1303">
        <w:tc>
          <w:tcPr>
            <w:tcW w:w="596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2293" w:type="dxa"/>
          </w:tcPr>
          <w:p w:rsidR="00B06DCF" w:rsidRPr="00CB77EB" w:rsidRDefault="00B06DCF">
            <w:pPr>
              <w:pStyle w:val="ConsPlusNormal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 xml:space="preserve">Доля населения, проживающего на защищенной в результате проведения </w:t>
            </w:r>
            <w:proofErr w:type="spellStart"/>
            <w:r w:rsidRPr="00CB77EB">
              <w:rPr>
                <w:rFonts w:ascii="Times New Roman" w:hAnsi="Times New Roman" w:cs="Times New Roman"/>
              </w:rPr>
              <w:t>противопаводковых</w:t>
            </w:r>
            <w:proofErr w:type="spellEnd"/>
            <w:r w:rsidRPr="00CB77EB">
              <w:rPr>
                <w:rFonts w:ascii="Times New Roman" w:hAnsi="Times New Roman" w:cs="Times New Roman"/>
              </w:rPr>
              <w:t xml:space="preserve"> мероприятий территории, в общей численности населения, проживающего на территории Брянской области, подверженной негативному воздействию вод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708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10,31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10,58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10,31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10,31</w:t>
            </w:r>
          </w:p>
        </w:tc>
        <w:tc>
          <w:tcPr>
            <w:tcW w:w="708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10,31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10,31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10,31</w:t>
            </w:r>
          </w:p>
        </w:tc>
      </w:tr>
      <w:tr w:rsidR="00DB21AD" w:rsidRPr="00CB77EB" w:rsidTr="003C1303">
        <w:tc>
          <w:tcPr>
            <w:tcW w:w="9418" w:type="dxa"/>
            <w:gridSpan w:val="11"/>
          </w:tcPr>
          <w:p w:rsidR="00DB21AD" w:rsidRPr="00CB77EB" w:rsidRDefault="00DB21AD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Цель государственной программы: обеспечение рационального использования объектов животного мира, водных биологических ресурсов</w:t>
            </w:r>
          </w:p>
        </w:tc>
      </w:tr>
      <w:tr w:rsidR="00DB21AD" w:rsidRPr="00CB77EB" w:rsidTr="003C1303">
        <w:tc>
          <w:tcPr>
            <w:tcW w:w="9418" w:type="dxa"/>
            <w:gridSpan w:val="11"/>
          </w:tcPr>
          <w:p w:rsidR="00DB21AD" w:rsidRPr="00CB77EB" w:rsidRDefault="00DB21AD">
            <w:pPr>
              <w:pStyle w:val="ConsPlusNormal"/>
              <w:outlineLvl w:val="4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Задача государственной программы: исполнение полномочий в области организации и осуществления охраны, контроля и воспроизводства объектов животного мира и водных биологических ресурсов</w:t>
            </w:r>
          </w:p>
        </w:tc>
      </w:tr>
      <w:tr w:rsidR="00B06DCF" w:rsidRPr="00CB77EB" w:rsidTr="003C1303">
        <w:tc>
          <w:tcPr>
            <w:tcW w:w="596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2293" w:type="dxa"/>
          </w:tcPr>
          <w:p w:rsidR="00B06DCF" w:rsidRPr="00CB77EB" w:rsidRDefault="00B06DCF">
            <w:pPr>
              <w:pStyle w:val="ConsPlusNormal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Динамика численности охотничьих ресурсов к предыдущему отчетному периоду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8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100</w:t>
            </w:r>
          </w:p>
        </w:tc>
      </w:tr>
      <w:tr w:rsidR="00B06DCF" w:rsidRPr="00CB77EB" w:rsidTr="003C1303">
        <w:tc>
          <w:tcPr>
            <w:tcW w:w="596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2293" w:type="dxa"/>
          </w:tcPr>
          <w:p w:rsidR="00B06DCF" w:rsidRPr="00CB77EB" w:rsidRDefault="00B06DCF">
            <w:pPr>
              <w:pStyle w:val="ConsPlusNormal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 xml:space="preserve">Доля охотничьих хозяйств, охваченных </w:t>
            </w:r>
            <w:proofErr w:type="spellStart"/>
            <w:r w:rsidRPr="00CB77EB">
              <w:rPr>
                <w:rFonts w:ascii="Times New Roman" w:hAnsi="Times New Roman" w:cs="Times New Roman"/>
              </w:rPr>
              <w:t>внутрихозяйственнымохотустройством</w:t>
            </w:r>
            <w:proofErr w:type="spellEnd"/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708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708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93</w:t>
            </w:r>
          </w:p>
        </w:tc>
      </w:tr>
      <w:tr w:rsidR="00DB21AD" w:rsidRPr="00CB77EB" w:rsidTr="003C1303">
        <w:tc>
          <w:tcPr>
            <w:tcW w:w="9418" w:type="dxa"/>
            <w:gridSpan w:val="11"/>
          </w:tcPr>
          <w:p w:rsidR="00DB21AD" w:rsidRPr="00CB77EB" w:rsidRDefault="00DB21AD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Цель государственной программы "Обеспечение развития и использования минерально-сырьевой базы на территории Брянской области"</w:t>
            </w:r>
          </w:p>
        </w:tc>
      </w:tr>
      <w:tr w:rsidR="00DB21AD" w:rsidRPr="00CB77EB" w:rsidTr="003C1303">
        <w:tc>
          <w:tcPr>
            <w:tcW w:w="9418" w:type="dxa"/>
            <w:gridSpan w:val="11"/>
          </w:tcPr>
          <w:p w:rsidR="00DB21AD" w:rsidRPr="00CB77EB" w:rsidRDefault="00DB21AD">
            <w:pPr>
              <w:pStyle w:val="ConsPlusNormal"/>
              <w:outlineLvl w:val="4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Задача государственной программы "Обеспечение прироста запасов общераспространенных полезных ископаемых по строительным пескам, песчано-гравийной смеси, глин и суглинков"</w:t>
            </w:r>
          </w:p>
        </w:tc>
      </w:tr>
      <w:tr w:rsidR="00B06DCF" w:rsidRPr="00CB77EB" w:rsidTr="003C1303">
        <w:tc>
          <w:tcPr>
            <w:tcW w:w="596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2293" w:type="dxa"/>
          </w:tcPr>
          <w:p w:rsidR="00B06DCF" w:rsidRPr="00CB77EB" w:rsidRDefault="00B06DCF">
            <w:pPr>
              <w:pStyle w:val="ConsPlusNormal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 xml:space="preserve">Ведение территориальных </w:t>
            </w:r>
            <w:r w:rsidRPr="00CB77EB">
              <w:rPr>
                <w:rFonts w:ascii="Times New Roman" w:hAnsi="Times New Roman" w:cs="Times New Roman"/>
              </w:rPr>
              <w:lastRenderedPageBreak/>
              <w:t>балансов запасов общераспространенных полезных ископаемых и составление годового баланса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lastRenderedPageBreak/>
              <w:t>шт.</w:t>
            </w:r>
          </w:p>
        </w:tc>
        <w:tc>
          <w:tcPr>
            <w:tcW w:w="85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</w:t>
            </w:r>
          </w:p>
        </w:tc>
      </w:tr>
      <w:tr w:rsidR="00DB21AD" w:rsidRPr="00CB77EB" w:rsidTr="003C1303">
        <w:tc>
          <w:tcPr>
            <w:tcW w:w="9418" w:type="dxa"/>
            <w:gridSpan w:val="11"/>
          </w:tcPr>
          <w:p w:rsidR="00DB21AD" w:rsidRPr="00CB77EB" w:rsidRDefault="00DB21AD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lastRenderedPageBreak/>
              <w:t>Региональный проект "Чистая страна"</w:t>
            </w:r>
          </w:p>
        </w:tc>
      </w:tr>
      <w:tr w:rsidR="00DB21AD" w:rsidRPr="00CB77EB" w:rsidTr="003C1303">
        <w:tc>
          <w:tcPr>
            <w:tcW w:w="9418" w:type="dxa"/>
            <w:gridSpan w:val="11"/>
          </w:tcPr>
          <w:p w:rsidR="00DB21AD" w:rsidRPr="00CB77EB" w:rsidRDefault="00DB21AD">
            <w:pPr>
              <w:pStyle w:val="ConsPlusNormal"/>
              <w:outlineLvl w:val="4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Цель государственной программы: улучшение экологической обстановки в области</w:t>
            </w:r>
          </w:p>
        </w:tc>
      </w:tr>
      <w:tr w:rsidR="00DB21AD" w:rsidRPr="00CB77EB" w:rsidTr="003C1303">
        <w:tc>
          <w:tcPr>
            <w:tcW w:w="9418" w:type="dxa"/>
            <w:gridSpan w:val="11"/>
          </w:tcPr>
          <w:p w:rsidR="00DB21AD" w:rsidRPr="00CB77EB" w:rsidRDefault="00DB21AD">
            <w:pPr>
              <w:pStyle w:val="ConsPlusNormal"/>
              <w:outlineLvl w:val="5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Задача государственной программы: рекультивация объектов размещения твердых коммунальных отходов, свалок</w:t>
            </w:r>
          </w:p>
        </w:tc>
      </w:tr>
      <w:tr w:rsidR="00B06DCF" w:rsidRPr="00CB77EB" w:rsidTr="003C1303">
        <w:tc>
          <w:tcPr>
            <w:tcW w:w="596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2293" w:type="dxa"/>
          </w:tcPr>
          <w:p w:rsidR="00B06DCF" w:rsidRPr="00CB77EB" w:rsidRDefault="00B06DCF">
            <w:pPr>
              <w:pStyle w:val="ConsPlusNormal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Ликвидировано несанкционированных свалок, в границах населенных пунктов, выявленных на 1 января 2018 года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5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0</w:t>
            </w:r>
            <w:bookmarkStart w:id="1" w:name="_GoBack"/>
            <w:bookmarkEnd w:id="1"/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2</w:t>
            </w:r>
          </w:p>
        </w:tc>
      </w:tr>
      <w:tr w:rsidR="00DB21AD" w:rsidRPr="00CB77EB" w:rsidTr="003C1303">
        <w:tc>
          <w:tcPr>
            <w:tcW w:w="9418" w:type="dxa"/>
            <w:gridSpan w:val="11"/>
          </w:tcPr>
          <w:p w:rsidR="00DB21AD" w:rsidRPr="00CB77EB" w:rsidRDefault="00DB21AD" w:rsidP="002344ED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Региональный проект "</w:t>
            </w:r>
            <w:r w:rsidR="00EC3B17" w:rsidRPr="00CB77EB">
              <w:rPr>
                <w:rFonts w:ascii="Times New Roman" w:hAnsi="Times New Roman" w:cs="Times New Roman"/>
              </w:rPr>
              <w:t>Комплексн</w:t>
            </w:r>
            <w:r w:rsidR="00EC3B17">
              <w:rPr>
                <w:rFonts w:ascii="Times New Roman" w:hAnsi="Times New Roman" w:cs="Times New Roman"/>
              </w:rPr>
              <w:t>ая</w:t>
            </w:r>
            <w:r w:rsidR="00EC3B17" w:rsidRPr="00CB77EB">
              <w:rPr>
                <w:rFonts w:ascii="Times New Roman" w:hAnsi="Times New Roman" w:cs="Times New Roman"/>
              </w:rPr>
              <w:t xml:space="preserve"> </w:t>
            </w:r>
            <w:r w:rsidRPr="00CB77EB">
              <w:rPr>
                <w:rFonts w:ascii="Times New Roman" w:hAnsi="Times New Roman" w:cs="Times New Roman"/>
              </w:rPr>
              <w:t>систем</w:t>
            </w:r>
            <w:r w:rsidR="00EC3B17">
              <w:rPr>
                <w:rFonts w:ascii="Times New Roman" w:hAnsi="Times New Roman" w:cs="Times New Roman"/>
              </w:rPr>
              <w:t>а</w:t>
            </w:r>
            <w:r w:rsidRPr="00CB77EB">
              <w:rPr>
                <w:rFonts w:ascii="Times New Roman" w:hAnsi="Times New Roman" w:cs="Times New Roman"/>
              </w:rPr>
              <w:t xml:space="preserve"> обращения с </w:t>
            </w:r>
            <w:r w:rsidR="002344ED">
              <w:rPr>
                <w:rFonts w:ascii="Times New Roman" w:hAnsi="Times New Roman" w:cs="Times New Roman"/>
              </w:rPr>
              <w:t>твердыми коммунальными отходами</w:t>
            </w:r>
            <w:r w:rsidRPr="00CB77EB">
              <w:rPr>
                <w:rFonts w:ascii="Times New Roman" w:hAnsi="Times New Roman" w:cs="Times New Roman"/>
              </w:rPr>
              <w:t>"</w:t>
            </w:r>
          </w:p>
        </w:tc>
      </w:tr>
      <w:tr w:rsidR="00DB21AD" w:rsidRPr="00CB77EB" w:rsidTr="003C1303">
        <w:tc>
          <w:tcPr>
            <w:tcW w:w="9418" w:type="dxa"/>
            <w:gridSpan w:val="11"/>
          </w:tcPr>
          <w:p w:rsidR="00DB21AD" w:rsidRPr="00CB77EB" w:rsidRDefault="00DB21AD">
            <w:pPr>
              <w:pStyle w:val="ConsPlusNormal"/>
              <w:outlineLvl w:val="4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Цель государственной программы: улучшение экологической обстановки в области</w:t>
            </w:r>
          </w:p>
        </w:tc>
      </w:tr>
      <w:tr w:rsidR="00DB21AD" w:rsidRPr="00CB77EB" w:rsidTr="003C1303">
        <w:tc>
          <w:tcPr>
            <w:tcW w:w="9418" w:type="dxa"/>
            <w:gridSpan w:val="11"/>
          </w:tcPr>
          <w:p w:rsidR="00DB21AD" w:rsidRPr="00CB77EB" w:rsidRDefault="00DB21AD">
            <w:pPr>
              <w:pStyle w:val="ConsPlusNormal"/>
              <w:outlineLvl w:val="5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Задача государственной программы: создание единой государственной информационной системы учета отходов в регионе</w:t>
            </w:r>
          </w:p>
        </w:tc>
      </w:tr>
      <w:tr w:rsidR="00B06DCF" w:rsidRPr="00CB77EB" w:rsidTr="003C1303">
        <w:tc>
          <w:tcPr>
            <w:tcW w:w="596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2293" w:type="dxa"/>
          </w:tcPr>
          <w:p w:rsidR="00B06DCF" w:rsidRPr="00CB77EB" w:rsidRDefault="00B06DCF" w:rsidP="00BE14FD">
            <w:pPr>
              <w:pStyle w:val="ConsPlusNormal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Разработана электронная модель территориальной схемы обращения с отходами, в том числес твердыми коммунальными отходами, в Брянской области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5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B06DCF" w:rsidRPr="00CB77EB" w:rsidRDefault="00B06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1</w:t>
            </w:r>
          </w:p>
        </w:tc>
      </w:tr>
      <w:tr w:rsidR="00B06DCF" w:rsidRPr="00CB77EB" w:rsidTr="003C1303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DCF" w:rsidRPr="00CB77EB" w:rsidRDefault="00B06DCF" w:rsidP="00BE14FD">
            <w:pPr>
              <w:pStyle w:val="ConsPlusNormal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DCF" w:rsidRPr="00CB77EB" w:rsidRDefault="00F27A1F" w:rsidP="00F27A1F">
            <w:pPr>
              <w:pStyle w:val="ConsPlusNormal"/>
              <w:rPr>
                <w:rFonts w:ascii="Times New Roman" w:hAnsi="Times New Roman" w:cs="Times New Roman"/>
              </w:rPr>
            </w:pPr>
            <w:r w:rsidRPr="00F27A1F">
              <w:rPr>
                <w:rFonts w:ascii="Times New Roman" w:hAnsi="Times New Roman" w:cs="Times New Roman"/>
              </w:rPr>
              <w:t>Доля твердых коммунальных отходов, направленных на обработку в общем объеме образованных твердых коммунальных отходов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DCF" w:rsidRPr="00CB77EB" w:rsidRDefault="00B06DCF" w:rsidP="00F27A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DCF" w:rsidRPr="00CB77EB" w:rsidRDefault="00B06DCF" w:rsidP="00BE14FD">
            <w:pPr>
              <w:pStyle w:val="ConsPlusNormal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40,2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DCF" w:rsidRPr="00CB77EB" w:rsidRDefault="00B06DCF" w:rsidP="00BE14FD">
            <w:pPr>
              <w:pStyle w:val="ConsPlusNormal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40,2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DCF" w:rsidRPr="00CB77EB" w:rsidRDefault="00B06DCF" w:rsidP="00BE14FD">
            <w:pPr>
              <w:pStyle w:val="ConsPlusNormal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55,4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DCF" w:rsidRPr="00CB77EB" w:rsidRDefault="00B06DCF" w:rsidP="00BE14FD">
            <w:pPr>
              <w:pStyle w:val="ConsPlusNormal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59,2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DCF" w:rsidRPr="00CB77EB" w:rsidRDefault="00B06DCF" w:rsidP="00BE14FD">
            <w:pPr>
              <w:pStyle w:val="ConsPlusNormal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76,4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DCF" w:rsidRPr="00CB77EB" w:rsidRDefault="00B06DCF" w:rsidP="00BE14FD">
            <w:pPr>
              <w:pStyle w:val="ConsPlusNormal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87,9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DCF" w:rsidRPr="00CB77EB" w:rsidRDefault="00B06DCF" w:rsidP="00BE14FD">
            <w:pPr>
              <w:pStyle w:val="ConsPlusNormal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96,0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DCF" w:rsidRPr="00CB77EB" w:rsidRDefault="00B06DCF" w:rsidP="00BE14FD">
            <w:pPr>
              <w:pStyle w:val="ConsPlusNormal"/>
              <w:rPr>
                <w:rFonts w:ascii="Times New Roman" w:hAnsi="Times New Roman" w:cs="Times New Roman"/>
              </w:rPr>
            </w:pPr>
            <w:r w:rsidRPr="00CB77EB">
              <w:rPr>
                <w:rFonts w:ascii="Times New Roman" w:hAnsi="Times New Roman" w:cs="Times New Roman"/>
              </w:rPr>
              <w:t>97,0</w:t>
            </w:r>
          </w:p>
        </w:tc>
      </w:tr>
    </w:tbl>
    <w:p w:rsidR="004A11A9" w:rsidRPr="00CB77EB" w:rsidRDefault="004A11A9">
      <w:pPr>
        <w:pStyle w:val="ConsPlusNormal"/>
        <w:jc w:val="both"/>
        <w:rPr>
          <w:rFonts w:ascii="Times New Roman" w:hAnsi="Times New Roman" w:cs="Times New Roman"/>
        </w:rPr>
      </w:pPr>
    </w:p>
    <w:p w:rsidR="00DB21AD" w:rsidRPr="00CB77EB" w:rsidRDefault="00DB21AD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CB77EB">
        <w:rPr>
          <w:rFonts w:ascii="Times New Roman" w:hAnsi="Times New Roman" w:cs="Times New Roman"/>
        </w:rPr>
        <w:t>Методика</w:t>
      </w:r>
    </w:p>
    <w:p w:rsidR="00DB21AD" w:rsidRPr="00CB77EB" w:rsidRDefault="00DB21AD">
      <w:pPr>
        <w:pStyle w:val="ConsPlusTitle"/>
        <w:jc w:val="center"/>
        <w:rPr>
          <w:rFonts w:ascii="Times New Roman" w:hAnsi="Times New Roman" w:cs="Times New Roman"/>
        </w:rPr>
      </w:pPr>
      <w:r w:rsidRPr="00CB77EB">
        <w:rPr>
          <w:rFonts w:ascii="Times New Roman" w:hAnsi="Times New Roman" w:cs="Times New Roman"/>
        </w:rPr>
        <w:t>расчета показателей (индикаторов) государственной программы</w:t>
      </w:r>
    </w:p>
    <w:p w:rsidR="00DB21AD" w:rsidRPr="00CB77EB" w:rsidRDefault="00DB21AD">
      <w:pPr>
        <w:pStyle w:val="ConsPlusTitle"/>
        <w:jc w:val="center"/>
        <w:rPr>
          <w:rFonts w:ascii="Times New Roman" w:hAnsi="Times New Roman" w:cs="Times New Roman"/>
        </w:rPr>
      </w:pPr>
      <w:r w:rsidRPr="00CB77EB">
        <w:rPr>
          <w:rFonts w:ascii="Times New Roman" w:hAnsi="Times New Roman" w:cs="Times New Roman"/>
        </w:rPr>
        <w:t>"Охрана окружающей среды, воспроизводство и использование</w:t>
      </w:r>
    </w:p>
    <w:p w:rsidR="00DB21AD" w:rsidRPr="00CB77EB" w:rsidRDefault="00DB21AD">
      <w:pPr>
        <w:pStyle w:val="ConsPlusTitle"/>
        <w:jc w:val="center"/>
        <w:rPr>
          <w:rFonts w:ascii="Times New Roman" w:hAnsi="Times New Roman" w:cs="Times New Roman"/>
        </w:rPr>
      </w:pPr>
      <w:r w:rsidRPr="00CB77EB">
        <w:rPr>
          <w:rFonts w:ascii="Times New Roman" w:hAnsi="Times New Roman" w:cs="Times New Roman"/>
        </w:rPr>
        <w:t>природных ресурсов и экологии Брянской области"</w:t>
      </w:r>
    </w:p>
    <w:p w:rsidR="00DB21AD" w:rsidRPr="00CB77EB" w:rsidRDefault="00DB21AD" w:rsidP="005414EE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CB77EB">
        <w:rPr>
          <w:rFonts w:ascii="Times New Roman" w:hAnsi="Times New Roman" w:cs="Times New Roman"/>
        </w:rPr>
        <w:t>1. Исполнение плана по администрируемым доходным источникам (</w:t>
      </w:r>
      <w:proofErr w:type="spellStart"/>
      <w:r w:rsidRPr="00CB77EB">
        <w:rPr>
          <w:rFonts w:ascii="Times New Roman" w:hAnsi="Times New Roman" w:cs="Times New Roman"/>
        </w:rPr>
        <w:t>A</w:t>
      </w:r>
      <w:r w:rsidRPr="00CB77EB">
        <w:rPr>
          <w:rFonts w:ascii="Times New Roman" w:hAnsi="Times New Roman" w:cs="Times New Roman"/>
          <w:vertAlign w:val="subscript"/>
        </w:rPr>
        <w:t>x</w:t>
      </w:r>
      <w:proofErr w:type="spellEnd"/>
      <w:r w:rsidRPr="00CB77EB">
        <w:rPr>
          <w:rFonts w:ascii="Times New Roman" w:hAnsi="Times New Roman" w:cs="Times New Roman"/>
        </w:rPr>
        <w:t>, %) определяется следующим образом:</w:t>
      </w:r>
    </w:p>
    <w:p w:rsidR="00DB21AD" w:rsidRPr="00CB77EB" w:rsidRDefault="00DB21AD" w:rsidP="005414EE">
      <w:pPr>
        <w:pStyle w:val="ConsPlusNormal"/>
        <w:spacing w:before="120"/>
        <w:jc w:val="center"/>
        <w:rPr>
          <w:rFonts w:ascii="Times New Roman" w:hAnsi="Times New Roman" w:cs="Times New Roman"/>
        </w:rPr>
      </w:pPr>
      <w:proofErr w:type="spellStart"/>
      <w:r w:rsidRPr="00CB77EB">
        <w:rPr>
          <w:rFonts w:ascii="Times New Roman" w:hAnsi="Times New Roman" w:cs="Times New Roman"/>
        </w:rPr>
        <w:t>A</w:t>
      </w:r>
      <w:r w:rsidRPr="00CB77EB">
        <w:rPr>
          <w:rFonts w:ascii="Times New Roman" w:hAnsi="Times New Roman" w:cs="Times New Roman"/>
          <w:vertAlign w:val="subscript"/>
        </w:rPr>
        <w:t>x</w:t>
      </w:r>
      <w:proofErr w:type="spellEnd"/>
      <w:r w:rsidRPr="00CB77EB">
        <w:rPr>
          <w:rFonts w:ascii="Times New Roman" w:hAnsi="Times New Roman" w:cs="Times New Roman"/>
        </w:rPr>
        <w:t xml:space="preserve"> = </w:t>
      </w:r>
      <w:proofErr w:type="spellStart"/>
      <w:r w:rsidRPr="00CB77EB">
        <w:rPr>
          <w:rFonts w:ascii="Times New Roman" w:hAnsi="Times New Roman" w:cs="Times New Roman"/>
        </w:rPr>
        <w:t>A</w:t>
      </w:r>
      <w:r w:rsidRPr="00CB77EB">
        <w:rPr>
          <w:rFonts w:ascii="Times New Roman" w:hAnsi="Times New Roman" w:cs="Times New Roman"/>
          <w:vertAlign w:val="subscript"/>
        </w:rPr>
        <w:t>y</w:t>
      </w:r>
      <w:proofErr w:type="spellEnd"/>
      <w:r w:rsidRPr="00CB77EB">
        <w:rPr>
          <w:rFonts w:ascii="Times New Roman" w:hAnsi="Times New Roman" w:cs="Times New Roman"/>
        </w:rPr>
        <w:t xml:space="preserve"> / </w:t>
      </w:r>
      <w:proofErr w:type="spellStart"/>
      <w:r w:rsidRPr="00CB77EB">
        <w:rPr>
          <w:rFonts w:ascii="Times New Roman" w:hAnsi="Times New Roman" w:cs="Times New Roman"/>
        </w:rPr>
        <w:t>A</w:t>
      </w:r>
      <w:r w:rsidRPr="00CB77EB">
        <w:rPr>
          <w:rFonts w:ascii="Times New Roman" w:hAnsi="Times New Roman" w:cs="Times New Roman"/>
          <w:vertAlign w:val="subscript"/>
        </w:rPr>
        <w:t>z</w:t>
      </w:r>
      <w:proofErr w:type="spellEnd"/>
      <w:r w:rsidRPr="00CB77EB">
        <w:rPr>
          <w:rFonts w:ascii="Times New Roman" w:hAnsi="Times New Roman" w:cs="Times New Roman"/>
        </w:rPr>
        <w:t xml:space="preserve"> </w:t>
      </w:r>
      <w:proofErr w:type="spellStart"/>
      <w:r w:rsidRPr="00CB77EB">
        <w:rPr>
          <w:rFonts w:ascii="Times New Roman" w:hAnsi="Times New Roman" w:cs="Times New Roman"/>
        </w:rPr>
        <w:t>x</w:t>
      </w:r>
      <w:proofErr w:type="spellEnd"/>
      <w:r w:rsidRPr="00CB77EB">
        <w:rPr>
          <w:rFonts w:ascii="Times New Roman" w:hAnsi="Times New Roman" w:cs="Times New Roman"/>
        </w:rPr>
        <w:t xml:space="preserve"> 100%, где:</w:t>
      </w:r>
    </w:p>
    <w:p w:rsidR="00DB21AD" w:rsidRPr="00CB77EB" w:rsidRDefault="00DB21AD" w:rsidP="005414EE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proofErr w:type="spellStart"/>
      <w:r w:rsidRPr="00CB77EB">
        <w:rPr>
          <w:rFonts w:ascii="Times New Roman" w:hAnsi="Times New Roman" w:cs="Times New Roman"/>
        </w:rPr>
        <w:t>A</w:t>
      </w:r>
      <w:r w:rsidRPr="00CB77EB">
        <w:rPr>
          <w:rFonts w:ascii="Times New Roman" w:hAnsi="Times New Roman" w:cs="Times New Roman"/>
          <w:vertAlign w:val="subscript"/>
        </w:rPr>
        <w:t>y</w:t>
      </w:r>
      <w:proofErr w:type="spellEnd"/>
      <w:r w:rsidRPr="00CB77EB">
        <w:rPr>
          <w:rFonts w:ascii="Times New Roman" w:hAnsi="Times New Roman" w:cs="Times New Roman"/>
        </w:rPr>
        <w:t xml:space="preserve"> - объем фактически поступивших в бюджет доходов, тыс. рублей;</w:t>
      </w:r>
    </w:p>
    <w:p w:rsidR="00DB21AD" w:rsidRPr="00CB77EB" w:rsidRDefault="00DB21AD" w:rsidP="005414EE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proofErr w:type="spellStart"/>
      <w:r w:rsidRPr="00CB77EB">
        <w:rPr>
          <w:rFonts w:ascii="Times New Roman" w:hAnsi="Times New Roman" w:cs="Times New Roman"/>
        </w:rPr>
        <w:lastRenderedPageBreak/>
        <w:t>A</w:t>
      </w:r>
      <w:r w:rsidRPr="00CB77EB">
        <w:rPr>
          <w:rFonts w:ascii="Times New Roman" w:hAnsi="Times New Roman" w:cs="Times New Roman"/>
          <w:vertAlign w:val="subscript"/>
        </w:rPr>
        <w:t>z</w:t>
      </w:r>
      <w:proofErr w:type="spellEnd"/>
      <w:r w:rsidRPr="00CB77EB">
        <w:rPr>
          <w:rFonts w:ascii="Times New Roman" w:hAnsi="Times New Roman" w:cs="Times New Roman"/>
        </w:rPr>
        <w:t xml:space="preserve"> - плановый объем поступивших в бюджет доходов, тыс. рублей.</w:t>
      </w:r>
    </w:p>
    <w:p w:rsidR="00DB21AD" w:rsidRPr="00CB77EB" w:rsidRDefault="00DB21AD" w:rsidP="005414EE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CB77EB">
        <w:rPr>
          <w:rFonts w:ascii="Times New Roman" w:hAnsi="Times New Roman" w:cs="Times New Roman"/>
        </w:rPr>
        <w:t>(Источником данных является ежегодная бухгалтерская отчетность).</w:t>
      </w:r>
    </w:p>
    <w:p w:rsidR="00DB21AD" w:rsidRPr="00CB77EB" w:rsidRDefault="00DB21AD" w:rsidP="005414EE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CB77EB">
        <w:rPr>
          <w:rFonts w:ascii="Times New Roman" w:hAnsi="Times New Roman" w:cs="Times New Roman"/>
        </w:rPr>
        <w:t>2. Доля исполненных в отчетном периоде предписаний об устранении правонарушений от общего количества предписаний, которые должны быть исполнены в отчетном периоде (</w:t>
      </w:r>
      <w:proofErr w:type="spellStart"/>
      <w:r w:rsidRPr="00CB77EB">
        <w:rPr>
          <w:rFonts w:ascii="Times New Roman" w:hAnsi="Times New Roman" w:cs="Times New Roman"/>
        </w:rPr>
        <w:t>B</w:t>
      </w:r>
      <w:r w:rsidRPr="00CB77EB">
        <w:rPr>
          <w:rFonts w:ascii="Times New Roman" w:hAnsi="Times New Roman" w:cs="Times New Roman"/>
          <w:vertAlign w:val="subscript"/>
        </w:rPr>
        <w:t>x</w:t>
      </w:r>
      <w:proofErr w:type="spellEnd"/>
      <w:r w:rsidRPr="00CB77EB">
        <w:rPr>
          <w:rFonts w:ascii="Times New Roman" w:hAnsi="Times New Roman" w:cs="Times New Roman"/>
        </w:rPr>
        <w:t>, %), определяется по формуле:</w:t>
      </w:r>
    </w:p>
    <w:p w:rsidR="00DB21AD" w:rsidRPr="00CB77EB" w:rsidRDefault="00DB21AD" w:rsidP="005414EE">
      <w:pPr>
        <w:pStyle w:val="ConsPlusNormal"/>
        <w:spacing w:before="120"/>
        <w:jc w:val="center"/>
        <w:rPr>
          <w:rFonts w:ascii="Times New Roman" w:hAnsi="Times New Roman" w:cs="Times New Roman"/>
          <w:lang w:val="en-US"/>
        </w:rPr>
      </w:pPr>
      <w:proofErr w:type="spellStart"/>
      <w:r w:rsidRPr="00CB77EB">
        <w:rPr>
          <w:rFonts w:ascii="Times New Roman" w:hAnsi="Times New Roman" w:cs="Times New Roman"/>
          <w:lang w:val="en-US"/>
        </w:rPr>
        <w:t>B</w:t>
      </w:r>
      <w:r w:rsidRPr="00CB77EB">
        <w:rPr>
          <w:rFonts w:ascii="Times New Roman" w:hAnsi="Times New Roman" w:cs="Times New Roman"/>
          <w:vertAlign w:val="subscript"/>
          <w:lang w:val="en-US"/>
        </w:rPr>
        <w:t>x</w:t>
      </w:r>
      <w:proofErr w:type="spellEnd"/>
      <w:r w:rsidRPr="00CB77EB">
        <w:rPr>
          <w:rFonts w:ascii="Times New Roman" w:hAnsi="Times New Roman" w:cs="Times New Roman"/>
          <w:lang w:val="en-US"/>
        </w:rPr>
        <w:t xml:space="preserve"> = </w:t>
      </w:r>
      <w:proofErr w:type="gramStart"/>
      <w:r w:rsidRPr="00CB77EB">
        <w:rPr>
          <w:rFonts w:ascii="Times New Roman" w:hAnsi="Times New Roman" w:cs="Times New Roman"/>
          <w:lang w:val="en-US"/>
        </w:rPr>
        <w:t>B</w:t>
      </w:r>
      <w:r w:rsidRPr="00CB77EB">
        <w:rPr>
          <w:rFonts w:ascii="Times New Roman" w:hAnsi="Times New Roman" w:cs="Times New Roman"/>
          <w:vertAlign w:val="subscript"/>
          <w:lang w:val="en-US"/>
        </w:rPr>
        <w:t>y</w:t>
      </w:r>
      <w:proofErr w:type="gramEnd"/>
      <w:r w:rsidRPr="00CB77EB">
        <w:rPr>
          <w:rFonts w:ascii="Times New Roman" w:hAnsi="Times New Roman" w:cs="Times New Roman"/>
          <w:lang w:val="en-US"/>
        </w:rPr>
        <w:t xml:space="preserve"> / B</w:t>
      </w:r>
      <w:r w:rsidRPr="00CB77EB">
        <w:rPr>
          <w:rFonts w:ascii="Times New Roman" w:hAnsi="Times New Roman" w:cs="Times New Roman"/>
          <w:vertAlign w:val="subscript"/>
          <w:lang w:val="en-US"/>
        </w:rPr>
        <w:t>z</w:t>
      </w:r>
      <w:r w:rsidRPr="00CB77EB">
        <w:rPr>
          <w:rFonts w:ascii="Times New Roman" w:hAnsi="Times New Roman" w:cs="Times New Roman"/>
          <w:lang w:val="en-US"/>
        </w:rPr>
        <w:t xml:space="preserve"> x 100%, </w:t>
      </w:r>
      <w:r w:rsidRPr="00CB77EB">
        <w:rPr>
          <w:rFonts w:ascii="Times New Roman" w:hAnsi="Times New Roman" w:cs="Times New Roman"/>
        </w:rPr>
        <w:t>где</w:t>
      </w:r>
      <w:r w:rsidRPr="00CB77EB">
        <w:rPr>
          <w:rFonts w:ascii="Times New Roman" w:hAnsi="Times New Roman" w:cs="Times New Roman"/>
          <w:lang w:val="en-US"/>
        </w:rPr>
        <w:t>:</w:t>
      </w:r>
    </w:p>
    <w:p w:rsidR="00DB21AD" w:rsidRPr="00CB77EB" w:rsidRDefault="00DB21AD" w:rsidP="005414EE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CB77EB">
        <w:rPr>
          <w:rFonts w:ascii="Times New Roman" w:hAnsi="Times New Roman" w:cs="Times New Roman"/>
        </w:rPr>
        <w:t>B</w:t>
      </w:r>
      <w:r w:rsidRPr="00CB77EB">
        <w:rPr>
          <w:rFonts w:ascii="Times New Roman" w:hAnsi="Times New Roman" w:cs="Times New Roman"/>
          <w:vertAlign w:val="subscript"/>
        </w:rPr>
        <w:t>y</w:t>
      </w:r>
      <w:r w:rsidRPr="00CB77EB">
        <w:rPr>
          <w:rFonts w:ascii="Times New Roman" w:hAnsi="Times New Roman" w:cs="Times New Roman"/>
        </w:rPr>
        <w:t xml:space="preserve"> - количество исполненных в отчетном периоде предписаний, выданных по итогам проверок, шт.;</w:t>
      </w:r>
    </w:p>
    <w:p w:rsidR="00DB21AD" w:rsidRPr="00CB77EB" w:rsidRDefault="00DB21AD" w:rsidP="005414EE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proofErr w:type="spellStart"/>
      <w:r w:rsidRPr="00CB77EB">
        <w:rPr>
          <w:rFonts w:ascii="Times New Roman" w:hAnsi="Times New Roman" w:cs="Times New Roman"/>
        </w:rPr>
        <w:t>B</w:t>
      </w:r>
      <w:r w:rsidRPr="00CB77EB">
        <w:rPr>
          <w:rFonts w:ascii="Times New Roman" w:hAnsi="Times New Roman" w:cs="Times New Roman"/>
          <w:vertAlign w:val="subscript"/>
        </w:rPr>
        <w:t>z</w:t>
      </w:r>
      <w:proofErr w:type="spellEnd"/>
      <w:r w:rsidRPr="00CB77EB">
        <w:rPr>
          <w:rFonts w:ascii="Times New Roman" w:hAnsi="Times New Roman" w:cs="Times New Roman"/>
        </w:rPr>
        <w:t xml:space="preserve"> - общее количество предписаний, которые должны быть исполнены в отчетном периоде по итогам проверок, шт.</w:t>
      </w:r>
    </w:p>
    <w:p w:rsidR="00DB21AD" w:rsidRPr="00CB77EB" w:rsidRDefault="00DB21AD" w:rsidP="005414EE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CB77EB">
        <w:rPr>
          <w:rFonts w:ascii="Times New Roman" w:hAnsi="Times New Roman" w:cs="Times New Roman"/>
        </w:rPr>
        <w:t>3. Доля проверок, по итогам которых выявлены правонарушения, (</w:t>
      </w:r>
      <w:proofErr w:type="spellStart"/>
      <w:r w:rsidRPr="00CB77EB">
        <w:rPr>
          <w:rFonts w:ascii="Times New Roman" w:hAnsi="Times New Roman" w:cs="Times New Roman"/>
        </w:rPr>
        <w:t>C</w:t>
      </w:r>
      <w:r w:rsidRPr="00CB77EB">
        <w:rPr>
          <w:rFonts w:ascii="Times New Roman" w:hAnsi="Times New Roman" w:cs="Times New Roman"/>
          <w:vertAlign w:val="subscript"/>
        </w:rPr>
        <w:t>y</w:t>
      </w:r>
      <w:proofErr w:type="spellEnd"/>
      <w:r w:rsidRPr="00CB77EB">
        <w:rPr>
          <w:rFonts w:ascii="Times New Roman" w:hAnsi="Times New Roman" w:cs="Times New Roman"/>
        </w:rPr>
        <w:t>, %) определяется по формуле:</w:t>
      </w:r>
    </w:p>
    <w:p w:rsidR="00DB21AD" w:rsidRPr="00CB77EB" w:rsidRDefault="00DB21AD" w:rsidP="005414EE">
      <w:pPr>
        <w:pStyle w:val="ConsPlusNormal"/>
        <w:spacing w:before="120"/>
        <w:jc w:val="center"/>
        <w:rPr>
          <w:rFonts w:ascii="Times New Roman" w:hAnsi="Times New Roman" w:cs="Times New Roman"/>
        </w:rPr>
      </w:pPr>
      <w:proofErr w:type="spellStart"/>
      <w:r w:rsidRPr="00CB77EB">
        <w:rPr>
          <w:rFonts w:ascii="Times New Roman" w:hAnsi="Times New Roman" w:cs="Times New Roman"/>
        </w:rPr>
        <w:t>C</w:t>
      </w:r>
      <w:r w:rsidRPr="00CB77EB">
        <w:rPr>
          <w:rFonts w:ascii="Times New Roman" w:hAnsi="Times New Roman" w:cs="Times New Roman"/>
          <w:vertAlign w:val="subscript"/>
        </w:rPr>
        <w:t>x</w:t>
      </w:r>
      <w:proofErr w:type="spellEnd"/>
      <w:r w:rsidRPr="00CB77EB">
        <w:rPr>
          <w:rFonts w:ascii="Times New Roman" w:hAnsi="Times New Roman" w:cs="Times New Roman"/>
        </w:rPr>
        <w:t xml:space="preserve"> = </w:t>
      </w:r>
      <w:proofErr w:type="spellStart"/>
      <w:r w:rsidRPr="00CB77EB">
        <w:rPr>
          <w:rFonts w:ascii="Times New Roman" w:hAnsi="Times New Roman" w:cs="Times New Roman"/>
        </w:rPr>
        <w:t>C</w:t>
      </w:r>
      <w:r w:rsidRPr="00CB77EB">
        <w:rPr>
          <w:rFonts w:ascii="Times New Roman" w:hAnsi="Times New Roman" w:cs="Times New Roman"/>
          <w:vertAlign w:val="subscript"/>
        </w:rPr>
        <w:t>y</w:t>
      </w:r>
      <w:proofErr w:type="spellEnd"/>
      <w:r w:rsidRPr="00CB77EB">
        <w:rPr>
          <w:rFonts w:ascii="Times New Roman" w:hAnsi="Times New Roman" w:cs="Times New Roman"/>
        </w:rPr>
        <w:t xml:space="preserve"> / </w:t>
      </w:r>
      <w:proofErr w:type="spellStart"/>
      <w:r w:rsidRPr="00CB77EB">
        <w:rPr>
          <w:rFonts w:ascii="Times New Roman" w:hAnsi="Times New Roman" w:cs="Times New Roman"/>
        </w:rPr>
        <w:t>C</w:t>
      </w:r>
      <w:r w:rsidRPr="00CB77EB">
        <w:rPr>
          <w:rFonts w:ascii="Times New Roman" w:hAnsi="Times New Roman" w:cs="Times New Roman"/>
          <w:vertAlign w:val="subscript"/>
        </w:rPr>
        <w:t>z</w:t>
      </w:r>
      <w:proofErr w:type="spellEnd"/>
      <w:r w:rsidRPr="00CB77EB">
        <w:rPr>
          <w:rFonts w:ascii="Times New Roman" w:hAnsi="Times New Roman" w:cs="Times New Roman"/>
        </w:rPr>
        <w:t xml:space="preserve"> </w:t>
      </w:r>
      <w:proofErr w:type="spellStart"/>
      <w:r w:rsidRPr="00CB77EB">
        <w:rPr>
          <w:rFonts w:ascii="Times New Roman" w:hAnsi="Times New Roman" w:cs="Times New Roman"/>
        </w:rPr>
        <w:t>x</w:t>
      </w:r>
      <w:proofErr w:type="spellEnd"/>
      <w:r w:rsidRPr="00CB77EB">
        <w:rPr>
          <w:rFonts w:ascii="Times New Roman" w:hAnsi="Times New Roman" w:cs="Times New Roman"/>
        </w:rPr>
        <w:t xml:space="preserve"> 100%, где:</w:t>
      </w:r>
    </w:p>
    <w:p w:rsidR="00DB21AD" w:rsidRPr="00CB77EB" w:rsidRDefault="00DB21AD" w:rsidP="005414EE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proofErr w:type="spellStart"/>
      <w:r w:rsidRPr="00CB77EB">
        <w:rPr>
          <w:rFonts w:ascii="Times New Roman" w:hAnsi="Times New Roman" w:cs="Times New Roman"/>
        </w:rPr>
        <w:t>C</w:t>
      </w:r>
      <w:r w:rsidRPr="00CB77EB">
        <w:rPr>
          <w:rFonts w:ascii="Times New Roman" w:hAnsi="Times New Roman" w:cs="Times New Roman"/>
          <w:vertAlign w:val="subscript"/>
        </w:rPr>
        <w:t>y</w:t>
      </w:r>
      <w:proofErr w:type="spellEnd"/>
      <w:r w:rsidRPr="00CB77EB">
        <w:rPr>
          <w:rFonts w:ascii="Times New Roman" w:hAnsi="Times New Roman" w:cs="Times New Roman"/>
        </w:rPr>
        <w:t xml:space="preserve"> - количество проверок, по итогам которых выявлены правонарушения, шт.;</w:t>
      </w:r>
    </w:p>
    <w:p w:rsidR="00DB21AD" w:rsidRPr="00CB77EB" w:rsidRDefault="00DB21AD" w:rsidP="005414EE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proofErr w:type="spellStart"/>
      <w:r w:rsidRPr="00CB77EB">
        <w:rPr>
          <w:rFonts w:ascii="Times New Roman" w:hAnsi="Times New Roman" w:cs="Times New Roman"/>
        </w:rPr>
        <w:t>C</w:t>
      </w:r>
      <w:r w:rsidRPr="00CB77EB">
        <w:rPr>
          <w:rFonts w:ascii="Times New Roman" w:hAnsi="Times New Roman" w:cs="Times New Roman"/>
          <w:vertAlign w:val="subscript"/>
        </w:rPr>
        <w:t>z</w:t>
      </w:r>
      <w:proofErr w:type="spellEnd"/>
      <w:r w:rsidRPr="00CB77EB">
        <w:rPr>
          <w:rFonts w:ascii="Times New Roman" w:hAnsi="Times New Roman" w:cs="Times New Roman"/>
        </w:rPr>
        <w:t xml:space="preserve"> - общее количество проверок, проведенных в отчетном периоде, шт.</w:t>
      </w:r>
    </w:p>
    <w:p w:rsidR="00DB21AD" w:rsidRPr="00CB77EB" w:rsidRDefault="00DB21AD" w:rsidP="005414EE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CB77EB">
        <w:rPr>
          <w:rFonts w:ascii="Times New Roman" w:hAnsi="Times New Roman" w:cs="Times New Roman"/>
        </w:rPr>
        <w:t>(Источником данных являются результаты соответствующих учетных мероприятий, проводимых ежегодно).</w:t>
      </w:r>
    </w:p>
    <w:p w:rsidR="00DB21AD" w:rsidRPr="00CB77EB" w:rsidRDefault="00DB21AD" w:rsidP="005414EE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CB77EB">
        <w:rPr>
          <w:rFonts w:ascii="Times New Roman" w:hAnsi="Times New Roman" w:cs="Times New Roman"/>
        </w:rPr>
        <w:t>4. Ввод в эксплуатацию объектов капитального строительства и реконструкции определяется количеством объектов капитального строительства и реконструкции, введенные в эксплуатацию в соответствии с актами ввода в эксплуатацию в текущем году, ед.</w:t>
      </w:r>
    </w:p>
    <w:p w:rsidR="00DB21AD" w:rsidRPr="00CB77EB" w:rsidRDefault="00DB21AD" w:rsidP="005414EE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CB77EB">
        <w:rPr>
          <w:rFonts w:ascii="Times New Roman" w:hAnsi="Times New Roman" w:cs="Times New Roman"/>
        </w:rPr>
        <w:t>5. Издание годового доклада о состоянии окружающей среды Брянской области определяется как количество докладов о состоянии окружающей среды Брянской области в текущем году, ед.</w:t>
      </w:r>
    </w:p>
    <w:p w:rsidR="00DB21AD" w:rsidRPr="00CB77EB" w:rsidRDefault="00DB21AD" w:rsidP="005414EE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CB77EB">
        <w:rPr>
          <w:rFonts w:ascii="Times New Roman" w:hAnsi="Times New Roman" w:cs="Times New Roman"/>
        </w:rPr>
        <w:t>6. Доля установленных (нанесенных на землеустроительные карты) границ особо охраняемых природных территорий регионального значения (</w:t>
      </w:r>
      <w:proofErr w:type="spellStart"/>
      <w:r w:rsidRPr="00CB77EB">
        <w:rPr>
          <w:rFonts w:ascii="Times New Roman" w:hAnsi="Times New Roman" w:cs="Times New Roman"/>
        </w:rPr>
        <w:t>D</w:t>
      </w:r>
      <w:r w:rsidRPr="00CB77EB">
        <w:rPr>
          <w:rFonts w:ascii="Times New Roman" w:hAnsi="Times New Roman" w:cs="Times New Roman"/>
          <w:vertAlign w:val="subscript"/>
        </w:rPr>
        <w:t>y</w:t>
      </w:r>
      <w:proofErr w:type="spellEnd"/>
      <w:r w:rsidRPr="00CB77EB">
        <w:rPr>
          <w:rFonts w:ascii="Times New Roman" w:hAnsi="Times New Roman" w:cs="Times New Roman"/>
        </w:rPr>
        <w:t>, %) определяется по формуле:</w:t>
      </w:r>
    </w:p>
    <w:p w:rsidR="00DB21AD" w:rsidRPr="00CB77EB" w:rsidRDefault="00DB21AD" w:rsidP="005414EE">
      <w:pPr>
        <w:pStyle w:val="ConsPlusNormal"/>
        <w:spacing w:before="120"/>
        <w:jc w:val="center"/>
        <w:rPr>
          <w:rFonts w:ascii="Times New Roman" w:hAnsi="Times New Roman" w:cs="Times New Roman"/>
        </w:rPr>
      </w:pPr>
      <w:proofErr w:type="spellStart"/>
      <w:r w:rsidRPr="00CB77EB">
        <w:rPr>
          <w:rFonts w:ascii="Times New Roman" w:hAnsi="Times New Roman" w:cs="Times New Roman"/>
        </w:rPr>
        <w:t>D</w:t>
      </w:r>
      <w:r w:rsidRPr="00CB77EB">
        <w:rPr>
          <w:rFonts w:ascii="Times New Roman" w:hAnsi="Times New Roman" w:cs="Times New Roman"/>
          <w:vertAlign w:val="subscript"/>
        </w:rPr>
        <w:t>x</w:t>
      </w:r>
      <w:proofErr w:type="spellEnd"/>
      <w:r w:rsidRPr="00CB77EB">
        <w:rPr>
          <w:rFonts w:ascii="Times New Roman" w:hAnsi="Times New Roman" w:cs="Times New Roman"/>
        </w:rPr>
        <w:t xml:space="preserve"> = </w:t>
      </w:r>
      <w:proofErr w:type="spellStart"/>
      <w:r w:rsidRPr="00CB77EB">
        <w:rPr>
          <w:rFonts w:ascii="Times New Roman" w:hAnsi="Times New Roman" w:cs="Times New Roman"/>
        </w:rPr>
        <w:t>D</w:t>
      </w:r>
      <w:r w:rsidRPr="00CB77EB">
        <w:rPr>
          <w:rFonts w:ascii="Times New Roman" w:hAnsi="Times New Roman" w:cs="Times New Roman"/>
          <w:vertAlign w:val="subscript"/>
        </w:rPr>
        <w:t>y</w:t>
      </w:r>
      <w:proofErr w:type="spellEnd"/>
      <w:r w:rsidRPr="00CB77EB">
        <w:rPr>
          <w:rFonts w:ascii="Times New Roman" w:hAnsi="Times New Roman" w:cs="Times New Roman"/>
        </w:rPr>
        <w:t xml:space="preserve"> / </w:t>
      </w:r>
      <w:proofErr w:type="spellStart"/>
      <w:r w:rsidRPr="00CB77EB">
        <w:rPr>
          <w:rFonts w:ascii="Times New Roman" w:hAnsi="Times New Roman" w:cs="Times New Roman"/>
        </w:rPr>
        <w:t>D</w:t>
      </w:r>
      <w:r w:rsidRPr="00CB77EB">
        <w:rPr>
          <w:rFonts w:ascii="Times New Roman" w:hAnsi="Times New Roman" w:cs="Times New Roman"/>
          <w:vertAlign w:val="subscript"/>
        </w:rPr>
        <w:t>z</w:t>
      </w:r>
      <w:proofErr w:type="spellEnd"/>
      <w:r w:rsidRPr="00CB77EB">
        <w:rPr>
          <w:rFonts w:ascii="Times New Roman" w:hAnsi="Times New Roman" w:cs="Times New Roman"/>
        </w:rPr>
        <w:t xml:space="preserve"> </w:t>
      </w:r>
      <w:proofErr w:type="spellStart"/>
      <w:r w:rsidRPr="00CB77EB">
        <w:rPr>
          <w:rFonts w:ascii="Times New Roman" w:hAnsi="Times New Roman" w:cs="Times New Roman"/>
        </w:rPr>
        <w:t>x</w:t>
      </w:r>
      <w:proofErr w:type="spellEnd"/>
      <w:r w:rsidRPr="00CB77EB">
        <w:rPr>
          <w:rFonts w:ascii="Times New Roman" w:hAnsi="Times New Roman" w:cs="Times New Roman"/>
        </w:rPr>
        <w:t xml:space="preserve"> 100%, где:</w:t>
      </w:r>
    </w:p>
    <w:p w:rsidR="00DB21AD" w:rsidRPr="00CB77EB" w:rsidRDefault="00DB21AD" w:rsidP="005414EE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proofErr w:type="spellStart"/>
      <w:r w:rsidRPr="00CB77EB">
        <w:rPr>
          <w:rFonts w:ascii="Times New Roman" w:hAnsi="Times New Roman" w:cs="Times New Roman"/>
        </w:rPr>
        <w:t>D</w:t>
      </w:r>
      <w:r w:rsidRPr="00CB77EB">
        <w:rPr>
          <w:rFonts w:ascii="Times New Roman" w:hAnsi="Times New Roman" w:cs="Times New Roman"/>
          <w:vertAlign w:val="subscript"/>
        </w:rPr>
        <w:t>y</w:t>
      </w:r>
      <w:proofErr w:type="spellEnd"/>
      <w:r w:rsidRPr="00CB77EB">
        <w:rPr>
          <w:rFonts w:ascii="Times New Roman" w:hAnsi="Times New Roman" w:cs="Times New Roman"/>
        </w:rPr>
        <w:t xml:space="preserve"> - количество установленных (нанесенных на землеустроительные карты) границ особо охраняемых природных территорий регионального значения Брянской области, ед.;</w:t>
      </w:r>
    </w:p>
    <w:p w:rsidR="00DB21AD" w:rsidRPr="00CB77EB" w:rsidRDefault="00DB21AD" w:rsidP="005414EE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proofErr w:type="spellStart"/>
      <w:r w:rsidRPr="00CB77EB">
        <w:rPr>
          <w:rFonts w:ascii="Times New Roman" w:hAnsi="Times New Roman" w:cs="Times New Roman"/>
        </w:rPr>
        <w:t>D</w:t>
      </w:r>
      <w:r w:rsidRPr="00CB77EB">
        <w:rPr>
          <w:rFonts w:ascii="Times New Roman" w:hAnsi="Times New Roman" w:cs="Times New Roman"/>
          <w:vertAlign w:val="subscript"/>
        </w:rPr>
        <w:t>z</w:t>
      </w:r>
      <w:proofErr w:type="spellEnd"/>
      <w:r w:rsidRPr="00CB77EB">
        <w:rPr>
          <w:rFonts w:ascii="Times New Roman" w:hAnsi="Times New Roman" w:cs="Times New Roman"/>
        </w:rPr>
        <w:t xml:space="preserve"> - общее количество особо охраняемых природных территорий регионального значения Брянской области, ед.</w:t>
      </w:r>
    </w:p>
    <w:p w:rsidR="00DB21AD" w:rsidRPr="00CB77EB" w:rsidRDefault="00DB21AD" w:rsidP="005414EE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CB77EB">
        <w:rPr>
          <w:rFonts w:ascii="Times New Roman" w:hAnsi="Times New Roman" w:cs="Times New Roman"/>
        </w:rPr>
        <w:t>7. Количество надзорных мероприятий при осуществлении государственного экологического контроля объектов областного значения, в результате которых проведены исследования атмосферного воздуха, промышленных выбросов и сбросов, воды, почвы, определяется как количество проведенных проверок с соответствующими исследованиями, ед.</w:t>
      </w:r>
    </w:p>
    <w:p w:rsidR="00DB21AD" w:rsidRPr="00CB77EB" w:rsidRDefault="00DB21AD" w:rsidP="005414EE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CB77EB">
        <w:rPr>
          <w:rFonts w:ascii="Times New Roman" w:hAnsi="Times New Roman" w:cs="Times New Roman"/>
        </w:rPr>
        <w:t>8. Отчет по результатам проведения государственного мониторинга водных объектов, определяется как количество отчетов по результатам мониторинга водных объектов Брянской области, ед.</w:t>
      </w:r>
    </w:p>
    <w:p w:rsidR="00DB21AD" w:rsidRPr="00CB77EB" w:rsidRDefault="00DB21AD" w:rsidP="005414EE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CB77EB">
        <w:rPr>
          <w:rFonts w:ascii="Times New Roman" w:hAnsi="Times New Roman" w:cs="Times New Roman"/>
        </w:rPr>
        <w:t>9. Количество гидротехнических сооружений с неудовлетворительным и опасным уровнем безопасности, приведенных в безопасное техническое состояние, определяется как количество завершенных в отчетном году мероприятий по капитальному ремонту гидротехнических сооружений, ед.</w:t>
      </w:r>
    </w:p>
    <w:p w:rsidR="00DB21AD" w:rsidRPr="00CB77EB" w:rsidRDefault="00DB21AD" w:rsidP="005414EE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CB77EB">
        <w:rPr>
          <w:rFonts w:ascii="Times New Roman" w:hAnsi="Times New Roman" w:cs="Times New Roman"/>
        </w:rPr>
        <w:t>10. Доля гидротехнических сооружений, в том числе бесхозяйных, на территории субъекта Российской Федерации, уровень безопасности которых оценивается как неудовлетворительный, опасный, приведенных в безопасное техническое состояние, (</w:t>
      </w:r>
      <w:proofErr w:type="spellStart"/>
      <w:r w:rsidRPr="00CB77EB">
        <w:rPr>
          <w:rFonts w:ascii="Times New Roman" w:hAnsi="Times New Roman" w:cs="Times New Roman"/>
        </w:rPr>
        <w:t>E</w:t>
      </w:r>
      <w:r w:rsidRPr="00CB77EB">
        <w:rPr>
          <w:rFonts w:ascii="Times New Roman" w:hAnsi="Times New Roman" w:cs="Times New Roman"/>
          <w:vertAlign w:val="subscript"/>
        </w:rPr>
        <w:t>x</w:t>
      </w:r>
      <w:proofErr w:type="spellEnd"/>
      <w:r w:rsidRPr="00CB77EB">
        <w:rPr>
          <w:rFonts w:ascii="Times New Roman" w:hAnsi="Times New Roman" w:cs="Times New Roman"/>
        </w:rPr>
        <w:t>, %) определяется по формуле:</w:t>
      </w:r>
    </w:p>
    <w:p w:rsidR="00DB21AD" w:rsidRPr="00CB77EB" w:rsidRDefault="00DB21AD" w:rsidP="005414EE">
      <w:pPr>
        <w:pStyle w:val="ConsPlusNormal"/>
        <w:spacing w:before="120"/>
        <w:jc w:val="center"/>
        <w:rPr>
          <w:rFonts w:ascii="Times New Roman" w:hAnsi="Times New Roman" w:cs="Times New Roman"/>
        </w:rPr>
      </w:pPr>
      <w:proofErr w:type="spellStart"/>
      <w:r w:rsidRPr="00CB77EB">
        <w:rPr>
          <w:rFonts w:ascii="Times New Roman" w:hAnsi="Times New Roman" w:cs="Times New Roman"/>
        </w:rPr>
        <w:t>E</w:t>
      </w:r>
      <w:r w:rsidRPr="00CB77EB">
        <w:rPr>
          <w:rFonts w:ascii="Times New Roman" w:hAnsi="Times New Roman" w:cs="Times New Roman"/>
          <w:vertAlign w:val="subscript"/>
        </w:rPr>
        <w:t>x</w:t>
      </w:r>
      <w:proofErr w:type="spellEnd"/>
      <w:r w:rsidRPr="00CB77EB">
        <w:rPr>
          <w:rFonts w:ascii="Times New Roman" w:hAnsi="Times New Roman" w:cs="Times New Roman"/>
        </w:rPr>
        <w:t xml:space="preserve"> = </w:t>
      </w:r>
      <w:proofErr w:type="spellStart"/>
      <w:r w:rsidRPr="00CB77EB">
        <w:rPr>
          <w:rFonts w:ascii="Times New Roman" w:hAnsi="Times New Roman" w:cs="Times New Roman"/>
        </w:rPr>
        <w:t>E</w:t>
      </w:r>
      <w:r w:rsidRPr="00CB77EB">
        <w:rPr>
          <w:rFonts w:ascii="Times New Roman" w:hAnsi="Times New Roman" w:cs="Times New Roman"/>
          <w:vertAlign w:val="subscript"/>
        </w:rPr>
        <w:t>y</w:t>
      </w:r>
      <w:proofErr w:type="spellEnd"/>
      <w:r w:rsidRPr="00CB77EB">
        <w:rPr>
          <w:rFonts w:ascii="Times New Roman" w:hAnsi="Times New Roman" w:cs="Times New Roman"/>
        </w:rPr>
        <w:t xml:space="preserve"> / </w:t>
      </w:r>
      <w:proofErr w:type="spellStart"/>
      <w:r w:rsidRPr="00CB77EB">
        <w:rPr>
          <w:rFonts w:ascii="Times New Roman" w:hAnsi="Times New Roman" w:cs="Times New Roman"/>
        </w:rPr>
        <w:t>E</w:t>
      </w:r>
      <w:r w:rsidRPr="00CB77EB">
        <w:rPr>
          <w:rFonts w:ascii="Times New Roman" w:hAnsi="Times New Roman" w:cs="Times New Roman"/>
          <w:vertAlign w:val="subscript"/>
        </w:rPr>
        <w:t>z</w:t>
      </w:r>
      <w:proofErr w:type="spellEnd"/>
      <w:r w:rsidRPr="00CB77EB">
        <w:rPr>
          <w:rFonts w:ascii="Times New Roman" w:hAnsi="Times New Roman" w:cs="Times New Roman"/>
        </w:rPr>
        <w:t xml:space="preserve"> </w:t>
      </w:r>
      <w:proofErr w:type="spellStart"/>
      <w:r w:rsidRPr="00CB77EB">
        <w:rPr>
          <w:rFonts w:ascii="Times New Roman" w:hAnsi="Times New Roman" w:cs="Times New Roman"/>
        </w:rPr>
        <w:t>x</w:t>
      </w:r>
      <w:proofErr w:type="spellEnd"/>
      <w:r w:rsidRPr="00CB77EB">
        <w:rPr>
          <w:rFonts w:ascii="Times New Roman" w:hAnsi="Times New Roman" w:cs="Times New Roman"/>
        </w:rPr>
        <w:t xml:space="preserve"> 100%, где:</w:t>
      </w:r>
    </w:p>
    <w:p w:rsidR="00DB21AD" w:rsidRPr="00CB77EB" w:rsidRDefault="00DB21AD" w:rsidP="005414EE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proofErr w:type="spellStart"/>
      <w:r w:rsidRPr="00CB77EB">
        <w:rPr>
          <w:rFonts w:ascii="Times New Roman" w:hAnsi="Times New Roman" w:cs="Times New Roman"/>
        </w:rPr>
        <w:t>E</w:t>
      </w:r>
      <w:r w:rsidRPr="00CB77EB">
        <w:rPr>
          <w:rFonts w:ascii="Times New Roman" w:hAnsi="Times New Roman" w:cs="Times New Roman"/>
          <w:vertAlign w:val="subscript"/>
        </w:rPr>
        <w:t>y</w:t>
      </w:r>
      <w:proofErr w:type="spellEnd"/>
      <w:r w:rsidRPr="00CB77EB">
        <w:rPr>
          <w:rFonts w:ascii="Times New Roman" w:hAnsi="Times New Roman" w:cs="Times New Roman"/>
        </w:rPr>
        <w:t xml:space="preserve"> - количество гидротехнических сооружений, в том числе бесхозяйных, на территории субъекта Российской Федерации, уровень безопасности которых оценивается как </w:t>
      </w:r>
      <w:r w:rsidRPr="00CB77EB">
        <w:rPr>
          <w:rFonts w:ascii="Times New Roman" w:hAnsi="Times New Roman" w:cs="Times New Roman"/>
        </w:rPr>
        <w:lastRenderedPageBreak/>
        <w:t>неудовлетворительный, опасный, приведенных в безопасное состояние;</w:t>
      </w:r>
    </w:p>
    <w:p w:rsidR="00DB21AD" w:rsidRPr="00CB77EB" w:rsidRDefault="00DB21AD" w:rsidP="005414EE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proofErr w:type="spellStart"/>
      <w:r w:rsidRPr="00CB77EB">
        <w:rPr>
          <w:rFonts w:ascii="Times New Roman" w:hAnsi="Times New Roman" w:cs="Times New Roman"/>
        </w:rPr>
        <w:t>E</w:t>
      </w:r>
      <w:r w:rsidRPr="00CB77EB">
        <w:rPr>
          <w:rFonts w:ascii="Times New Roman" w:hAnsi="Times New Roman" w:cs="Times New Roman"/>
          <w:vertAlign w:val="subscript"/>
        </w:rPr>
        <w:t>z</w:t>
      </w:r>
      <w:proofErr w:type="spellEnd"/>
      <w:r w:rsidRPr="00CB77EB">
        <w:rPr>
          <w:rFonts w:ascii="Times New Roman" w:hAnsi="Times New Roman" w:cs="Times New Roman"/>
        </w:rPr>
        <w:t xml:space="preserve"> - количество гидротехнических сооружений, в том числе бесхозяйных, на территории субъекта Российской Федерации, уровень безопасности которых оценивается как неудовлетворительный, опасный.</w:t>
      </w:r>
    </w:p>
    <w:p w:rsidR="00DB21AD" w:rsidRPr="00CB77EB" w:rsidRDefault="00DB21AD" w:rsidP="005414EE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CB77EB">
        <w:rPr>
          <w:rFonts w:ascii="Times New Roman" w:hAnsi="Times New Roman" w:cs="Times New Roman"/>
        </w:rPr>
        <w:t xml:space="preserve">Источником данных является ежегодно заключаемое с </w:t>
      </w:r>
      <w:proofErr w:type="spellStart"/>
      <w:r w:rsidRPr="00CB77EB">
        <w:rPr>
          <w:rFonts w:ascii="Times New Roman" w:hAnsi="Times New Roman" w:cs="Times New Roman"/>
        </w:rPr>
        <w:t>Росводресурсами</w:t>
      </w:r>
      <w:proofErr w:type="spellEnd"/>
      <w:r w:rsidRPr="00CB77EB">
        <w:rPr>
          <w:rFonts w:ascii="Times New Roman" w:hAnsi="Times New Roman" w:cs="Times New Roman"/>
        </w:rPr>
        <w:t xml:space="preserve"> соглашение о предоставлении бюджету Брянской области субсидий на софинансирование мероприятий региональных (муниципальных) целевых программ в области использования и охраны водных объектов в рамках реализации федеральной целевой программы "Развитие водохозяйственного комплекса Российской Федерации в 2012 - 2020 годах".</w:t>
      </w:r>
    </w:p>
    <w:p w:rsidR="00DB21AD" w:rsidRPr="00CB77EB" w:rsidRDefault="00DB21AD" w:rsidP="005414EE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CB77EB">
        <w:rPr>
          <w:rFonts w:ascii="Times New Roman" w:hAnsi="Times New Roman" w:cs="Times New Roman"/>
        </w:rPr>
        <w:t>10.1. Количество гидротехнических сооружений, в том числе бесхозяйных, на территории субъекта Российской Федерации, уровень безопасности которых оценивается как неудовлетворительный, опасный, шт.</w:t>
      </w:r>
    </w:p>
    <w:p w:rsidR="00DB21AD" w:rsidRPr="00CB77EB" w:rsidRDefault="00DB21AD" w:rsidP="005414EE">
      <w:pPr>
        <w:pStyle w:val="ConsPlusNormal"/>
        <w:spacing w:before="120"/>
        <w:jc w:val="both"/>
        <w:rPr>
          <w:rFonts w:ascii="Times New Roman" w:hAnsi="Times New Roman" w:cs="Times New Roman"/>
        </w:rPr>
      </w:pPr>
    </w:p>
    <w:p w:rsidR="00DB21AD" w:rsidRPr="00CB77EB" w:rsidRDefault="00DB21AD" w:rsidP="005414EE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CB77EB">
        <w:rPr>
          <w:rFonts w:ascii="Times New Roman" w:hAnsi="Times New Roman" w:cs="Times New Roman"/>
        </w:rPr>
        <w:t xml:space="preserve">Источником данных является отчетность, имеющаяся в отделе водных ресурсов </w:t>
      </w:r>
      <w:proofErr w:type="gramStart"/>
      <w:r w:rsidRPr="00CB77EB">
        <w:rPr>
          <w:rFonts w:ascii="Times New Roman" w:hAnsi="Times New Roman" w:cs="Times New Roman"/>
        </w:rPr>
        <w:t>Московско-Окского</w:t>
      </w:r>
      <w:proofErr w:type="gramEnd"/>
      <w:r w:rsidRPr="00CB77EB">
        <w:rPr>
          <w:rFonts w:ascii="Times New Roman" w:hAnsi="Times New Roman" w:cs="Times New Roman"/>
        </w:rPr>
        <w:t xml:space="preserve"> БВУ по Брянской области.</w:t>
      </w:r>
    </w:p>
    <w:p w:rsidR="00DB21AD" w:rsidRPr="00CB77EB" w:rsidRDefault="00DB21AD" w:rsidP="005414EE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CB77EB">
        <w:rPr>
          <w:rFonts w:ascii="Times New Roman" w:hAnsi="Times New Roman" w:cs="Times New Roman"/>
        </w:rPr>
        <w:t>10.2. Количество гидротехнических сооружений, в том числе бесхозяйных, на территории субъекта Российской Федерации, уровень безопасности которых оценивается как неудовлетворительный, опасный, приведенных в безопасное состояние, определяется по отремонтированным гидротехническим сооружениям с 2012 года, шт.</w:t>
      </w:r>
    </w:p>
    <w:p w:rsidR="00DB21AD" w:rsidRPr="00CB77EB" w:rsidRDefault="00DB21AD" w:rsidP="005414EE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CB77EB">
        <w:rPr>
          <w:rFonts w:ascii="Times New Roman" w:hAnsi="Times New Roman" w:cs="Times New Roman"/>
        </w:rPr>
        <w:t xml:space="preserve">Источником данных является отчетность, имеющаяся в отделе водных ресурсов </w:t>
      </w:r>
      <w:proofErr w:type="gramStart"/>
      <w:r w:rsidRPr="00CB77EB">
        <w:rPr>
          <w:rFonts w:ascii="Times New Roman" w:hAnsi="Times New Roman" w:cs="Times New Roman"/>
        </w:rPr>
        <w:t>Московско-Окского</w:t>
      </w:r>
      <w:proofErr w:type="gramEnd"/>
      <w:r w:rsidRPr="00CB77EB">
        <w:rPr>
          <w:rFonts w:ascii="Times New Roman" w:hAnsi="Times New Roman" w:cs="Times New Roman"/>
        </w:rPr>
        <w:t xml:space="preserve"> БВУ по Брянской области.</w:t>
      </w:r>
    </w:p>
    <w:p w:rsidR="00DB21AD" w:rsidRPr="00CB77EB" w:rsidRDefault="00DB21AD" w:rsidP="005414EE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CB77EB">
        <w:rPr>
          <w:rFonts w:ascii="Times New Roman" w:hAnsi="Times New Roman" w:cs="Times New Roman"/>
        </w:rPr>
        <w:t>11. Доля очистных сооружений, оборудованных средствами учета и контроля качества сбрасываемых сточных вод, (</w:t>
      </w:r>
      <w:proofErr w:type="spellStart"/>
      <w:r w:rsidRPr="00CB77EB">
        <w:rPr>
          <w:rFonts w:ascii="Times New Roman" w:hAnsi="Times New Roman" w:cs="Times New Roman"/>
        </w:rPr>
        <w:t>F</w:t>
      </w:r>
      <w:r w:rsidRPr="00CB77EB">
        <w:rPr>
          <w:rFonts w:ascii="Times New Roman" w:hAnsi="Times New Roman" w:cs="Times New Roman"/>
          <w:vertAlign w:val="subscript"/>
        </w:rPr>
        <w:t>x</w:t>
      </w:r>
      <w:proofErr w:type="spellEnd"/>
      <w:r w:rsidRPr="00CB77EB">
        <w:rPr>
          <w:rFonts w:ascii="Times New Roman" w:hAnsi="Times New Roman" w:cs="Times New Roman"/>
        </w:rPr>
        <w:t>, %) определяется следующим образом:</w:t>
      </w:r>
    </w:p>
    <w:p w:rsidR="00DB21AD" w:rsidRPr="00CB77EB" w:rsidRDefault="00DB21AD" w:rsidP="005414EE">
      <w:pPr>
        <w:pStyle w:val="ConsPlusNormal"/>
        <w:spacing w:before="120"/>
        <w:jc w:val="center"/>
        <w:rPr>
          <w:rFonts w:ascii="Times New Roman" w:hAnsi="Times New Roman" w:cs="Times New Roman"/>
        </w:rPr>
      </w:pPr>
      <w:proofErr w:type="spellStart"/>
      <w:r w:rsidRPr="00CB77EB">
        <w:rPr>
          <w:rFonts w:ascii="Times New Roman" w:hAnsi="Times New Roman" w:cs="Times New Roman"/>
        </w:rPr>
        <w:t>F</w:t>
      </w:r>
      <w:r w:rsidRPr="00CB77EB">
        <w:rPr>
          <w:rFonts w:ascii="Times New Roman" w:hAnsi="Times New Roman" w:cs="Times New Roman"/>
          <w:vertAlign w:val="subscript"/>
        </w:rPr>
        <w:t>x</w:t>
      </w:r>
      <w:proofErr w:type="spellEnd"/>
      <w:r w:rsidRPr="00CB77EB">
        <w:rPr>
          <w:rFonts w:ascii="Times New Roman" w:hAnsi="Times New Roman" w:cs="Times New Roman"/>
        </w:rPr>
        <w:t xml:space="preserve"> = </w:t>
      </w:r>
      <w:proofErr w:type="spellStart"/>
      <w:r w:rsidRPr="00CB77EB">
        <w:rPr>
          <w:rFonts w:ascii="Times New Roman" w:hAnsi="Times New Roman" w:cs="Times New Roman"/>
        </w:rPr>
        <w:t>F</w:t>
      </w:r>
      <w:r w:rsidRPr="00CB77EB">
        <w:rPr>
          <w:rFonts w:ascii="Times New Roman" w:hAnsi="Times New Roman" w:cs="Times New Roman"/>
          <w:vertAlign w:val="subscript"/>
        </w:rPr>
        <w:t>y</w:t>
      </w:r>
      <w:proofErr w:type="spellEnd"/>
      <w:r w:rsidRPr="00CB77EB">
        <w:rPr>
          <w:rFonts w:ascii="Times New Roman" w:hAnsi="Times New Roman" w:cs="Times New Roman"/>
        </w:rPr>
        <w:t xml:space="preserve"> / </w:t>
      </w:r>
      <w:proofErr w:type="spellStart"/>
      <w:r w:rsidRPr="00CB77EB">
        <w:rPr>
          <w:rFonts w:ascii="Times New Roman" w:hAnsi="Times New Roman" w:cs="Times New Roman"/>
        </w:rPr>
        <w:t>F</w:t>
      </w:r>
      <w:r w:rsidRPr="00CB77EB">
        <w:rPr>
          <w:rFonts w:ascii="Times New Roman" w:hAnsi="Times New Roman" w:cs="Times New Roman"/>
          <w:vertAlign w:val="subscript"/>
        </w:rPr>
        <w:t>z</w:t>
      </w:r>
      <w:proofErr w:type="spellEnd"/>
      <w:r w:rsidRPr="00CB77EB">
        <w:rPr>
          <w:rFonts w:ascii="Times New Roman" w:hAnsi="Times New Roman" w:cs="Times New Roman"/>
        </w:rPr>
        <w:t xml:space="preserve"> </w:t>
      </w:r>
      <w:proofErr w:type="spellStart"/>
      <w:r w:rsidRPr="00CB77EB">
        <w:rPr>
          <w:rFonts w:ascii="Times New Roman" w:hAnsi="Times New Roman" w:cs="Times New Roman"/>
        </w:rPr>
        <w:t>x</w:t>
      </w:r>
      <w:proofErr w:type="spellEnd"/>
      <w:r w:rsidRPr="00CB77EB">
        <w:rPr>
          <w:rFonts w:ascii="Times New Roman" w:hAnsi="Times New Roman" w:cs="Times New Roman"/>
        </w:rPr>
        <w:t xml:space="preserve"> 100%, где:</w:t>
      </w:r>
    </w:p>
    <w:p w:rsidR="00DB21AD" w:rsidRPr="00CB77EB" w:rsidRDefault="00DB21AD" w:rsidP="005414EE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proofErr w:type="spellStart"/>
      <w:r w:rsidRPr="00CB77EB">
        <w:rPr>
          <w:rFonts w:ascii="Times New Roman" w:hAnsi="Times New Roman" w:cs="Times New Roman"/>
        </w:rPr>
        <w:t>F</w:t>
      </w:r>
      <w:r w:rsidRPr="00CB77EB">
        <w:rPr>
          <w:rFonts w:ascii="Times New Roman" w:hAnsi="Times New Roman" w:cs="Times New Roman"/>
          <w:vertAlign w:val="subscript"/>
        </w:rPr>
        <w:t>y</w:t>
      </w:r>
      <w:proofErr w:type="spellEnd"/>
      <w:r w:rsidRPr="00CB77EB">
        <w:rPr>
          <w:rFonts w:ascii="Times New Roman" w:hAnsi="Times New Roman" w:cs="Times New Roman"/>
        </w:rPr>
        <w:t xml:space="preserve"> - количество очистных сооружений, оборудованных средствами учета и контроля качества сбрасываемых сточных вод, на конец отчетного периода, ед.;</w:t>
      </w:r>
    </w:p>
    <w:p w:rsidR="00DB21AD" w:rsidRPr="00CB77EB" w:rsidRDefault="00DB21AD" w:rsidP="005414EE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proofErr w:type="spellStart"/>
      <w:r w:rsidRPr="00CB77EB">
        <w:rPr>
          <w:rFonts w:ascii="Times New Roman" w:hAnsi="Times New Roman" w:cs="Times New Roman"/>
        </w:rPr>
        <w:t>F</w:t>
      </w:r>
      <w:r w:rsidRPr="00CB77EB">
        <w:rPr>
          <w:rFonts w:ascii="Times New Roman" w:hAnsi="Times New Roman" w:cs="Times New Roman"/>
          <w:vertAlign w:val="subscript"/>
        </w:rPr>
        <w:t>z</w:t>
      </w:r>
      <w:proofErr w:type="spellEnd"/>
      <w:r w:rsidRPr="00CB77EB">
        <w:rPr>
          <w:rFonts w:ascii="Times New Roman" w:hAnsi="Times New Roman" w:cs="Times New Roman"/>
        </w:rPr>
        <w:t xml:space="preserve"> - общее количество очистных сооружений, ед.</w:t>
      </w:r>
    </w:p>
    <w:p w:rsidR="00DB21AD" w:rsidRPr="00CB77EB" w:rsidRDefault="00DB21AD" w:rsidP="005414EE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CB77EB">
        <w:rPr>
          <w:rFonts w:ascii="Times New Roman" w:hAnsi="Times New Roman" w:cs="Times New Roman"/>
        </w:rPr>
        <w:t xml:space="preserve">Источником данных является ежегодная отчетность в </w:t>
      </w:r>
      <w:proofErr w:type="spellStart"/>
      <w:r w:rsidRPr="00CB77EB">
        <w:rPr>
          <w:rFonts w:ascii="Times New Roman" w:hAnsi="Times New Roman" w:cs="Times New Roman"/>
        </w:rPr>
        <w:t>Росводресурсы</w:t>
      </w:r>
      <w:proofErr w:type="spellEnd"/>
      <w:r w:rsidRPr="00CB77EB">
        <w:rPr>
          <w:rFonts w:ascii="Times New Roman" w:hAnsi="Times New Roman" w:cs="Times New Roman"/>
        </w:rPr>
        <w:t xml:space="preserve"> о достижении значений целевых прогнозных показателей по осуществлению переданных полномочий Российской Федерации в области водных отношений, реализация которых передана Брянской области.</w:t>
      </w:r>
    </w:p>
    <w:p w:rsidR="00DB21AD" w:rsidRPr="00CB77EB" w:rsidRDefault="00DB21AD" w:rsidP="005414EE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CB77EB">
        <w:rPr>
          <w:rFonts w:ascii="Times New Roman" w:hAnsi="Times New Roman" w:cs="Times New Roman"/>
        </w:rPr>
        <w:t>12. Доля водопользователей, осуществляющих использование водных объектов на основании предоставленных в установленном порядке прав пользования, к общему количеству пользователей, осуществление водопользования которыми предусматривает приобретение прав пользования водными объектами на основании договоров водопользования и решений о предоставлении водных объектов в пользование, (</w:t>
      </w:r>
      <w:proofErr w:type="spellStart"/>
      <w:r w:rsidRPr="00CB77EB">
        <w:rPr>
          <w:rFonts w:ascii="Times New Roman" w:hAnsi="Times New Roman" w:cs="Times New Roman"/>
        </w:rPr>
        <w:t>G</w:t>
      </w:r>
      <w:r w:rsidRPr="00CB77EB">
        <w:rPr>
          <w:rFonts w:ascii="Times New Roman" w:hAnsi="Times New Roman" w:cs="Times New Roman"/>
          <w:vertAlign w:val="subscript"/>
        </w:rPr>
        <w:t>x</w:t>
      </w:r>
      <w:proofErr w:type="spellEnd"/>
      <w:r w:rsidRPr="00CB77EB">
        <w:rPr>
          <w:rFonts w:ascii="Times New Roman" w:hAnsi="Times New Roman" w:cs="Times New Roman"/>
        </w:rPr>
        <w:t>, %) определяется следующим образом:</w:t>
      </w:r>
    </w:p>
    <w:p w:rsidR="00DB21AD" w:rsidRPr="00CB77EB" w:rsidRDefault="00DB21AD" w:rsidP="005414EE">
      <w:pPr>
        <w:pStyle w:val="ConsPlusNormal"/>
        <w:spacing w:before="120"/>
        <w:jc w:val="center"/>
        <w:rPr>
          <w:rFonts w:ascii="Times New Roman" w:hAnsi="Times New Roman" w:cs="Times New Roman"/>
        </w:rPr>
      </w:pPr>
      <w:proofErr w:type="spellStart"/>
      <w:r w:rsidRPr="00CB77EB">
        <w:rPr>
          <w:rFonts w:ascii="Times New Roman" w:hAnsi="Times New Roman" w:cs="Times New Roman"/>
        </w:rPr>
        <w:t>G</w:t>
      </w:r>
      <w:r w:rsidRPr="00CB77EB">
        <w:rPr>
          <w:rFonts w:ascii="Times New Roman" w:hAnsi="Times New Roman" w:cs="Times New Roman"/>
          <w:vertAlign w:val="subscript"/>
        </w:rPr>
        <w:t>x</w:t>
      </w:r>
      <w:proofErr w:type="spellEnd"/>
      <w:r w:rsidRPr="00CB77EB">
        <w:rPr>
          <w:rFonts w:ascii="Times New Roman" w:hAnsi="Times New Roman" w:cs="Times New Roman"/>
        </w:rPr>
        <w:t xml:space="preserve"> = </w:t>
      </w:r>
      <w:proofErr w:type="spellStart"/>
      <w:r w:rsidRPr="00CB77EB">
        <w:rPr>
          <w:rFonts w:ascii="Times New Roman" w:hAnsi="Times New Roman" w:cs="Times New Roman"/>
        </w:rPr>
        <w:t>G</w:t>
      </w:r>
      <w:r w:rsidRPr="00CB77EB">
        <w:rPr>
          <w:rFonts w:ascii="Times New Roman" w:hAnsi="Times New Roman" w:cs="Times New Roman"/>
          <w:vertAlign w:val="subscript"/>
        </w:rPr>
        <w:t>y</w:t>
      </w:r>
      <w:proofErr w:type="spellEnd"/>
      <w:r w:rsidRPr="00CB77EB">
        <w:rPr>
          <w:rFonts w:ascii="Times New Roman" w:hAnsi="Times New Roman" w:cs="Times New Roman"/>
        </w:rPr>
        <w:t xml:space="preserve"> / </w:t>
      </w:r>
      <w:proofErr w:type="spellStart"/>
      <w:r w:rsidRPr="00CB77EB">
        <w:rPr>
          <w:rFonts w:ascii="Times New Roman" w:hAnsi="Times New Roman" w:cs="Times New Roman"/>
        </w:rPr>
        <w:t>G</w:t>
      </w:r>
      <w:r w:rsidRPr="00CB77EB">
        <w:rPr>
          <w:rFonts w:ascii="Times New Roman" w:hAnsi="Times New Roman" w:cs="Times New Roman"/>
          <w:vertAlign w:val="subscript"/>
        </w:rPr>
        <w:t>z</w:t>
      </w:r>
      <w:proofErr w:type="spellEnd"/>
      <w:r w:rsidRPr="00CB77EB">
        <w:rPr>
          <w:rFonts w:ascii="Times New Roman" w:hAnsi="Times New Roman" w:cs="Times New Roman"/>
        </w:rPr>
        <w:t xml:space="preserve"> </w:t>
      </w:r>
      <w:proofErr w:type="spellStart"/>
      <w:r w:rsidRPr="00CB77EB">
        <w:rPr>
          <w:rFonts w:ascii="Times New Roman" w:hAnsi="Times New Roman" w:cs="Times New Roman"/>
        </w:rPr>
        <w:t>x</w:t>
      </w:r>
      <w:proofErr w:type="spellEnd"/>
      <w:r w:rsidRPr="00CB77EB">
        <w:rPr>
          <w:rFonts w:ascii="Times New Roman" w:hAnsi="Times New Roman" w:cs="Times New Roman"/>
        </w:rPr>
        <w:t xml:space="preserve"> 100%, где:</w:t>
      </w:r>
    </w:p>
    <w:p w:rsidR="00DB21AD" w:rsidRPr="00CB77EB" w:rsidRDefault="00DB21AD" w:rsidP="005414EE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proofErr w:type="spellStart"/>
      <w:r w:rsidRPr="00CB77EB">
        <w:rPr>
          <w:rFonts w:ascii="Times New Roman" w:hAnsi="Times New Roman" w:cs="Times New Roman"/>
        </w:rPr>
        <w:t>G</w:t>
      </w:r>
      <w:r w:rsidRPr="00CB77EB">
        <w:rPr>
          <w:rFonts w:ascii="Times New Roman" w:hAnsi="Times New Roman" w:cs="Times New Roman"/>
          <w:vertAlign w:val="subscript"/>
        </w:rPr>
        <w:t>y</w:t>
      </w:r>
      <w:proofErr w:type="spellEnd"/>
      <w:r w:rsidRPr="00CB77EB">
        <w:rPr>
          <w:rFonts w:ascii="Times New Roman" w:hAnsi="Times New Roman" w:cs="Times New Roman"/>
        </w:rPr>
        <w:t xml:space="preserve"> - количество водопользователей, осуществляющих использование водных объектов на основании предоставленных в установленном порядке прав пользования, на конец отчетного периода, ед.;</w:t>
      </w:r>
    </w:p>
    <w:p w:rsidR="00DB21AD" w:rsidRPr="00CB77EB" w:rsidRDefault="00DB21AD" w:rsidP="005414EE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proofErr w:type="spellStart"/>
      <w:r w:rsidRPr="00CB77EB">
        <w:rPr>
          <w:rFonts w:ascii="Times New Roman" w:hAnsi="Times New Roman" w:cs="Times New Roman"/>
        </w:rPr>
        <w:t>G</w:t>
      </w:r>
      <w:r w:rsidRPr="00CB77EB">
        <w:rPr>
          <w:rFonts w:ascii="Times New Roman" w:hAnsi="Times New Roman" w:cs="Times New Roman"/>
          <w:vertAlign w:val="subscript"/>
        </w:rPr>
        <w:t>z</w:t>
      </w:r>
      <w:proofErr w:type="spellEnd"/>
      <w:r w:rsidRPr="00CB77EB">
        <w:rPr>
          <w:rFonts w:ascii="Times New Roman" w:hAnsi="Times New Roman" w:cs="Times New Roman"/>
        </w:rPr>
        <w:t xml:space="preserve"> - общее количество физических и юридических лиц, осуществление водопользования которыми предусматривает приобретение прав пользования водными объектами, на конец отчетного периода, ед.</w:t>
      </w:r>
    </w:p>
    <w:p w:rsidR="00DB21AD" w:rsidRPr="00CB77EB" w:rsidRDefault="00DB21AD" w:rsidP="005414EE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CB77EB">
        <w:rPr>
          <w:rFonts w:ascii="Times New Roman" w:hAnsi="Times New Roman" w:cs="Times New Roman"/>
        </w:rPr>
        <w:t xml:space="preserve">Источником данных является ежегодная отчетность в </w:t>
      </w:r>
      <w:proofErr w:type="spellStart"/>
      <w:r w:rsidRPr="00CB77EB">
        <w:rPr>
          <w:rFonts w:ascii="Times New Roman" w:hAnsi="Times New Roman" w:cs="Times New Roman"/>
        </w:rPr>
        <w:t>Росводресурсы</w:t>
      </w:r>
      <w:proofErr w:type="spellEnd"/>
      <w:r w:rsidRPr="00CB77EB">
        <w:rPr>
          <w:rFonts w:ascii="Times New Roman" w:hAnsi="Times New Roman" w:cs="Times New Roman"/>
        </w:rPr>
        <w:t xml:space="preserve"> о достижении значений целевых прогнозных показателей по осуществлению переданных полномочий Российской Федерации в области водных отношений, реализация которых передана Брянской области.</w:t>
      </w:r>
    </w:p>
    <w:p w:rsidR="00DB21AD" w:rsidRPr="00CB77EB" w:rsidRDefault="00DB21AD" w:rsidP="005414EE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CB77EB">
        <w:rPr>
          <w:rFonts w:ascii="Times New Roman" w:hAnsi="Times New Roman" w:cs="Times New Roman"/>
        </w:rPr>
        <w:t>13. Доля водозаборных сооружений, оснащенных системами учета воды, (</w:t>
      </w:r>
      <w:proofErr w:type="spellStart"/>
      <w:r w:rsidRPr="00CB77EB">
        <w:rPr>
          <w:rFonts w:ascii="Times New Roman" w:hAnsi="Times New Roman" w:cs="Times New Roman"/>
        </w:rPr>
        <w:t>H</w:t>
      </w:r>
      <w:r w:rsidRPr="00CB77EB">
        <w:rPr>
          <w:rFonts w:ascii="Times New Roman" w:hAnsi="Times New Roman" w:cs="Times New Roman"/>
          <w:vertAlign w:val="subscript"/>
        </w:rPr>
        <w:t>x</w:t>
      </w:r>
      <w:proofErr w:type="spellEnd"/>
      <w:r w:rsidRPr="00CB77EB">
        <w:rPr>
          <w:rFonts w:ascii="Times New Roman" w:hAnsi="Times New Roman" w:cs="Times New Roman"/>
        </w:rPr>
        <w:t>, %) определяется следующим образом:</w:t>
      </w:r>
    </w:p>
    <w:p w:rsidR="00DB21AD" w:rsidRPr="00CB77EB" w:rsidRDefault="00DB21AD" w:rsidP="005414EE">
      <w:pPr>
        <w:pStyle w:val="ConsPlusNormal"/>
        <w:spacing w:before="120"/>
        <w:jc w:val="center"/>
        <w:rPr>
          <w:rFonts w:ascii="Times New Roman" w:hAnsi="Times New Roman" w:cs="Times New Roman"/>
        </w:rPr>
      </w:pPr>
      <w:proofErr w:type="spellStart"/>
      <w:r w:rsidRPr="00CB77EB">
        <w:rPr>
          <w:rFonts w:ascii="Times New Roman" w:hAnsi="Times New Roman" w:cs="Times New Roman"/>
        </w:rPr>
        <w:lastRenderedPageBreak/>
        <w:t>H</w:t>
      </w:r>
      <w:r w:rsidRPr="00CB77EB">
        <w:rPr>
          <w:rFonts w:ascii="Times New Roman" w:hAnsi="Times New Roman" w:cs="Times New Roman"/>
          <w:vertAlign w:val="subscript"/>
        </w:rPr>
        <w:t>x</w:t>
      </w:r>
      <w:proofErr w:type="spellEnd"/>
      <w:r w:rsidRPr="00CB77EB">
        <w:rPr>
          <w:rFonts w:ascii="Times New Roman" w:hAnsi="Times New Roman" w:cs="Times New Roman"/>
        </w:rPr>
        <w:t xml:space="preserve"> = </w:t>
      </w:r>
      <w:proofErr w:type="spellStart"/>
      <w:r w:rsidRPr="00CB77EB">
        <w:rPr>
          <w:rFonts w:ascii="Times New Roman" w:hAnsi="Times New Roman" w:cs="Times New Roman"/>
        </w:rPr>
        <w:t>H</w:t>
      </w:r>
      <w:r w:rsidRPr="00CB77EB">
        <w:rPr>
          <w:rFonts w:ascii="Times New Roman" w:hAnsi="Times New Roman" w:cs="Times New Roman"/>
          <w:vertAlign w:val="subscript"/>
        </w:rPr>
        <w:t>y</w:t>
      </w:r>
      <w:proofErr w:type="spellEnd"/>
      <w:r w:rsidRPr="00CB77EB">
        <w:rPr>
          <w:rFonts w:ascii="Times New Roman" w:hAnsi="Times New Roman" w:cs="Times New Roman"/>
        </w:rPr>
        <w:t xml:space="preserve"> / </w:t>
      </w:r>
      <w:proofErr w:type="spellStart"/>
      <w:r w:rsidRPr="00CB77EB">
        <w:rPr>
          <w:rFonts w:ascii="Times New Roman" w:hAnsi="Times New Roman" w:cs="Times New Roman"/>
        </w:rPr>
        <w:t>H</w:t>
      </w:r>
      <w:r w:rsidRPr="00CB77EB">
        <w:rPr>
          <w:rFonts w:ascii="Times New Roman" w:hAnsi="Times New Roman" w:cs="Times New Roman"/>
          <w:vertAlign w:val="subscript"/>
        </w:rPr>
        <w:t>z</w:t>
      </w:r>
      <w:proofErr w:type="spellEnd"/>
      <w:r w:rsidRPr="00CB77EB">
        <w:rPr>
          <w:rFonts w:ascii="Times New Roman" w:hAnsi="Times New Roman" w:cs="Times New Roman"/>
        </w:rPr>
        <w:t xml:space="preserve"> </w:t>
      </w:r>
      <w:proofErr w:type="spellStart"/>
      <w:r w:rsidRPr="00CB77EB">
        <w:rPr>
          <w:rFonts w:ascii="Times New Roman" w:hAnsi="Times New Roman" w:cs="Times New Roman"/>
        </w:rPr>
        <w:t>x</w:t>
      </w:r>
      <w:proofErr w:type="spellEnd"/>
      <w:r w:rsidRPr="00CB77EB">
        <w:rPr>
          <w:rFonts w:ascii="Times New Roman" w:hAnsi="Times New Roman" w:cs="Times New Roman"/>
        </w:rPr>
        <w:t xml:space="preserve"> 100%, где:</w:t>
      </w:r>
    </w:p>
    <w:p w:rsidR="00DB21AD" w:rsidRPr="00CB77EB" w:rsidRDefault="00DB21AD" w:rsidP="005414EE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proofErr w:type="spellStart"/>
      <w:r w:rsidRPr="00CB77EB">
        <w:rPr>
          <w:rFonts w:ascii="Times New Roman" w:hAnsi="Times New Roman" w:cs="Times New Roman"/>
        </w:rPr>
        <w:t>H</w:t>
      </w:r>
      <w:r w:rsidRPr="00CB77EB">
        <w:rPr>
          <w:rFonts w:ascii="Times New Roman" w:hAnsi="Times New Roman" w:cs="Times New Roman"/>
          <w:vertAlign w:val="subscript"/>
        </w:rPr>
        <w:t>y</w:t>
      </w:r>
      <w:proofErr w:type="spellEnd"/>
      <w:r w:rsidRPr="00CB77EB">
        <w:rPr>
          <w:rFonts w:ascii="Times New Roman" w:hAnsi="Times New Roman" w:cs="Times New Roman"/>
        </w:rPr>
        <w:t xml:space="preserve"> - количество водозаборных сооружений, оснащенных системами учета воды, нарастающим итогом на конец отчетного периода, ед.;</w:t>
      </w:r>
    </w:p>
    <w:p w:rsidR="00DB21AD" w:rsidRPr="00CB77EB" w:rsidRDefault="00DB21AD" w:rsidP="005414EE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proofErr w:type="spellStart"/>
      <w:r w:rsidRPr="00CB77EB">
        <w:rPr>
          <w:rFonts w:ascii="Times New Roman" w:hAnsi="Times New Roman" w:cs="Times New Roman"/>
        </w:rPr>
        <w:t>H</w:t>
      </w:r>
      <w:r w:rsidRPr="00CB77EB">
        <w:rPr>
          <w:rFonts w:ascii="Times New Roman" w:hAnsi="Times New Roman" w:cs="Times New Roman"/>
          <w:vertAlign w:val="subscript"/>
        </w:rPr>
        <w:t>z</w:t>
      </w:r>
      <w:proofErr w:type="spellEnd"/>
      <w:r w:rsidRPr="00CB77EB">
        <w:rPr>
          <w:rFonts w:ascii="Times New Roman" w:hAnsi="Times New Roman" w:cs="Times New Roman"/>
        </w:rPr>
        <w:t xml:space="preserve"> - общее количество водозаборных сооружений, ед.</w:t>
      </w:r>
    </w:p>
    <w:p w:rsidR="00DB21AD" w:rsidRPr="00CB77EB" w:rsidRDefault="00DB21AD" w:rsidP="005414EE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CB77EB">
        <w:rPr>
          <w:rFonts w:ascii="Times New Roman" w:hAnsi="Times New Roman" w:cs="Times New Roman"/>
        </w:rPr>
        <w:t xml:space="preserve">Источником данных является ежегодная отчетность в </w:t>
      </w:r>
      <w:proofErr w:type="spellStart"/>
      <w:r w:rsidRPr="00CB77EB">
        <w:rPr>
          <w:rFonts w:ascii="Times New Roman" w:hAnsi="Times New Roman" w:cs="Times New Roman"/>
        </w:rPr>
        <w:t>Росводресурсы</w:t>
      </w:r>
      <w:proofErr w:type="spellEnd"/>
      <w:r w:rsidRPr="00CB77EB">
        <w:rPr>
          <w:rFonts w:ascii="Times New Roman" w:hAnsi="Times New Roman" w:cs="Times New Roman"/>
        </w:rPr>
        <w:t xml:space="preserve"> о достижении значений целевых прогнозных показателей по осуществлению переданных полномочий Российской Федерации в области водных отношений, реализация которых передана Брянской области.</w:t>
      </w:r>
    </w:p>
    <w:p w:rsidR="00DB21AD" w:rsidRPr="00CB77EB" w:rsidRDefault="00DB21AD" w:rsidP="005414EE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CB77EB">
        <w:rPr>
          <w:rFonts w:ascii="Times New Roman" w:hAnsi="Times New Roman" w:cs="Times New Roman"/>
        </w:rPr>
        <w:t>14. Доля установленных (нанесенных на землеустроительные карты) водоохранных зон водных объектов в протяженности береговой линии, требующей установления водоохранных зон (участков водных объектов, испытывающих антропогенное воздействие), (</w:t>
      </w:r>
      <w:proofErr w:type="spellStart"/>
      <w:r w:rsidRPr="00CB77EB">
        <w:rPr>
          <w:rFonts w:ascii="Times New Roman" w:hAnsi="Times New Roman" w:cs="Times New Roman"/>
        </w:rPr>
        <w:t>I</w:t>
      </w:r>
      <w:r w:rsidRPr="00CB77EB">
        <w:rPr>
          <w:rFonts w:ascii="Times New Roman" w:hAnsi="Times New Roman" w:cs="Times New Roman"/>
          <w:vertAlign w:val="subscript"/>
        </w:rPr>
        <w:t>x</w:t>
      </w:r>
      <w:proofErr w:type="spellEnd"/>
      <w:r w:rsidRPr="00CB77EB">
        <w:rPr>
          <w:rFonts w:ascii="Times New Roman" w:hAnsi="Times New Roman" w:cs="Times New Roman"/>
        </w:rPr>
        <w:t>, %) определяется следующим образом:</w:t>
      </w:r>
    </w:p>
    <w:p w:rsidR="00DB21AD" w:rsidRPr="00CB77EB" w:rsidRDefault="00DB21AD" w:rsidP="005414EE">
      <w:pPr>
        <w:pStyle w:val="ConsPlusNormal"/>
        <w:spacing w:before="120"/>
        <w:jc w:val="center"/>
        <w:rPr>
          <w:rFonts w:ascii="Times New Roman" w:hAnsi="Times New Roman" w:cs="Times New Roman"/>
        </w:rPr>
      </w:pPr>
      <w:proofErr w:type="spellStart"/>
      <w:r w:rsidRPr="00CB77EB">
        <w:rPr>
          <w:rFonts w:ascii="Times New Roman" w:hAnsi="Times New Roman" w:cs="Times New Roman"/>
        </w:rPr>
        <w:t>I</w:t>
      </w:r>
      <w:r w:rsidRPr="00CB77EB">
        <w:rPr>
          <w:rFonts w:ascii="Times New Roman" w:hAnsi="Times New Roman" w:cs="Times New Roman"/>
          <w:vertAlign w:val="subscript"/>
        </w:rPr>
        <w:t>x</w:t>
      </w:r>
      <w:proofErr w:type="spellEnd"/>
      <w:r w:rsidRPr="00CB77EB">
        <w:rPr>
          <w:rFonts w:ascii="Times New Roman" w:hAnsi="Times New Roman" w:cs="Times New Roman"/>
        </w:rPr>
        <w:t xml:space="preserve"> = </w:t>
      </w:r>
      <w:proofErr w:type="spellStart"/>
      <w:r w:rsidRPr="00CB77EB">
        <w:rPr>
          <w:rFonts w:ascii="Times New Roman" w:hAnsi="Times New Roman" w:cs="Times New Roman"/>
        </w:rPr>
        <w:t>I</w:t>
      </w:r>
      <w:r w:rsidRPr="00CB77EB">
        <w:rPr>
          <w:rFonts w:ascii="Times New Roman" w:hAnsi="Times New Roman" w:cs="Times New Roman"/>
          <w:vertAlign w:val="subscript"/>
        </w:rPr>
        <w:t>y</w:t>
      </w:r>
      <w:proofErr w:type="spellEnd"/>
      <w:r w:rsidRPr="00CB77EB">
        <w:rPr>
          <w:rFonts w:ascii="Times New Roman" w:hAnsi="Times New Roman" w:cs="Times New Roman"/>
        </w:rPr>
        <w:t xml:space="preserve"> / </w:t>
      </w:r>
      <w:proofErr w:type="spellStart"/>
      <w:r w:rsidRPr="00CB77EB">
        <w:rPr>
          <w:rFonts w:ascii="Times New Roman" w:hAnsi="Times New Roman" w:cs="Times New Roman"/>
        </w:rPr>
        <w:t>I</w:t>
      </w:r>
      <w:r w:rsidRPr="00CB77EB">
        <w:rPr>
          <w:rFonts w:ascii="Times New Roman" w:hAnsi="Times New Roman" w:cs="Times New Roman"/>
          <w:vertAlign w:val="subscript"/>
        </w:rPr>
        <w:t>z</w:t>
      </w:r>
      <w:proofErr w:type="spellEnd"/>
      <w:r w:rsidRPr="00CB77EB">
        <w:rPr>
          <w:rFonts w:ascii="Times New Roman" w:hAnsi="Times New Roman" w:cs="Times New Roman"/>
        </w:rPr>
        <w:t xml:space="preserve"> </w:t>
      </w:r>
      <w:proofErr w:type="spellStart"/>
      <w:r w:rsidRPr="00CB77EB">
        <w:rPr>
          <w:rFonts w:ascii="Times New Roman" w:hAnsi="Times New Roman" w:cs="Times New Roman"/>
        </w:rPr>
        <w:t>x</w:t>
      </w:r>
      <w:proofErr w:type="spellEnd"/>
      <w:r w:rsidRPr="00CB77EB">
        <w:rPr>
          <w:rFonts w:ascii="Times New Roman" w:hAnsi="Times New Roman" w:cs="Times New Roman"/>
        </w:rPr>
        <w:t xml:space="preserve"> 100%, где:</w:t>
      </w:r>
    </w:p>
    <w:p w:rsidR="00DB21AD" w:rsidRPr="00CB77EB" w:rsidRDefault="00DB21AD" w:rsidP="005414EE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proofErr w:type="spellStart"/>
      <w:r w:rsidRPr="00CB77EB">
        <w:rPr>
          <w:rFonts w:ascii="Times New Roman" w:hAnsi="Times New Roman" w:cs="Times New Roman"/>
        </w:rPr>
        <w:t>I</w:t>
      </w:r>
      <w:r w:rsidRPr="00CB77EB">
        <w:rPr>
          <w:rFonts w:ascii="Times New Roman" w:hAnsi="Times New Roman" w:cs="Times New Roman"/>
          <w:vertAlign w:val="subscript"/>
        </w:rPr>
        <w:t>y</w:t>
      </w:r>
      <w:proofErr w:type="spellEnd"/>
      <w:r w:rsidRPr="00CB77EB">
        <w:rPr>
          <w:rFonts w:ascii="Times New Roman" w:hAnsi="Times New Roman" w:cs="Times New Roman"/>
        </w:rPr>
        <w:t xml:space="preserve"> - протяженность установленных (нанесенных на землеустроительные карты) водоохранных зон на конец отчетного периода, </w:t>
      </w:r>
      <w:proofErr w:type="gramStart"/>
      <w:r w:rsidRPr="00CB77EB">
        <w:rPr>
          <w:rFonts w:ascii="Times New Roman" w:hAnsi="Times New Roman" w:cs="Times New Roman"/>
        </w:rPr>
        <w:t>км</w:t>
      </w:r>
      <w:proofErr w:type="gramEnd"/>
      <w:r w:rsidRPr="00CB77EB">
        <w:rPr>
          <w:rFonts w:ascii="Times New Roman" w:hAnsi="Times New Roman" w:cs="Times New Roman"/>
        </w:rPr>
        <w:t>;</w:t>
      </w:r>
    </w:p>
    <w:p w:rsidR="00DB21AD" w:rsidRPr="00CB77EB" w:rsidRDefault="00DB21AD" w:rsidP="005414EE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proofErr w:type="spellStart"/>
      <w:r w:rsidRPr="00CB77EB">
        <w:rPr>
          <w:rFonts w:ascii="Times New Roman" w:hAnsi="Times New Roman" w:cs="Times New Roman"/>
        </w:rPr>
        <w:t>I</w:t>
      </w:r>
      <w:r w:rsidRPr="00CB77EB">
        <w:rPr>
          <w:rFonts w:ascii="Times New Roman" w:hAnsi="Times New Roman" w:cs="Times New Roman"/>
          <w:vertAlign w:val="subscript"/>
        </w:rPr>
        <w:t>z</w:t>
      </w:r>
      <w:proofErr w:type="spellEnd"/>
      <w:r w:rsidRPr="00CB77EB">
        <w:rPr>
          <w:rFonts w:ascii="Times New Roman" w:hAnsi="Times New Roman" w:cs="Times New Roman"/>
        </w:rPr>
        <w:t xml:space="preserve"> - общая протяженность береговой линии, требующей установления водоохранных зон (участков водных объектов, испытывающих антропогенное воздействие), </w:t>
      </w:r>
      <w:proofErr w:type="gramStart"/>
      <w:r w:rsidRPr="00CB77EB">
        <w:rPr>
          <w:rFonts w:ascii="Times New Roman" w:hAnsi="Times New Roman" w:cs="Times New Roman"/>
        </w:rPr>
        <w:t>км</w:t>
      </w:r>
      <w:proofErr w:type="gramEnd"/>
      <w:r w:rsidRPr="00CB77EB">
        <w:rPr>
          <w:rFonts w:ascii="Times New Roman" w:hAnsi="Times New Roman" w:cs="Times New Roman"/>
        </w:rPr>
        <w:t>.</w:t>
      </w:r>
    </w:p>
    <w:p w:rsidR="00DB21AD" w:rsidRPr="00CB77EB" w:rsidRDefault="00DB21AD" w:rsidP="005414EE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CB77EB">
        <w:rPr>
          <w:rFonts w:ascii="Times New Roman" w:hAnsi="Times New Roman" w:cs="Times New Roman"/>
        </w:rPr>
        <w:t xml:space="preserve">Источником данных является ежегодная отчетность в </w:t>
      </w:r>
      <w:proofErr w:type="spellStart"/>
      <w:r w:rsidRPr="00CB77EB">
        <w:rPr>
          <w:rFonts w:ascii="Times New Roman" w:hAnsi="Times New Roman" w:cs="Times New Roman"/>
        </w:rPr>
        <w:t>Росводресурсы</w:t>
      </w:r>
      <w:proofErr w:type="spellEnd"/>
      <w:r w:rsidRPr="00CB77EB">
        <w:rPr>
          <w:rFonts w:ascii="Times New Roman" w:hAnsi="Times New Roman" w:cs="Times New Roman"/>
        </w:rPr>
        <w:t xml:space="preserve"> о достижении значений целевых прогнозных показателей по осуществлению переданных полномочий Российской Федерации в области водных отношений, реализация которых передана Брянской области.</w:t>
      </w:r>
    </w:p>
    <w:p w:rsidR="00DB21AD" w:rsidRPr="00CB77EB" w:rsidRDefault="00DB21AD" w:rsidP="005414EE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CB77EB">
        <w:rPr>
          <w:rFonts w:ascii="Times New Roman" w:hAnsi="Times New Roman" w:cs="Times New Roman"/>
        </w:rPr>
        <w:t xml:space="preserve">15. Доля вынесенных в натуру водоохранных зон и прибрежных защитных полос в общей протяженности установленных (нанесенных на землеустроительные карты) </w:t>
      </w:r>
      <w:proofErr w:type="spellStart"/>
      <w:r w:rsidRPr="00CB77EB">
        <w:rPr>
          <w:rFonts w:ascii="Times New Roman" w:hAnsi="Times New Roman" w:cs="Times New Roman"/>
        </w:rPr>
        <w:t>водоохранных</w:t>
      </w:r>
      <w:proofErr w:type="spellEnd"/>
      <w:r w:rsidRPr="00CB77EB">
        <w:rPr>
          <w:rFonts w:ascii="Times New Roman" w:hAnsi="Times New Roman" w:cs="Times New Roman"/>
        </w:rPr>
        <w:t xml:space="preserve"> зон (</w:t>
      </w:r>
      <w:proofErr w:type="spellStart"/>
      <w:r w:rsidRPr="00CB77EB">
        <w:rPr>
          <w:rFonts w:ascii="Times New Roman" w:hAnsi="Times New Roman" w:cs="Times New Roman"/>
        </w:rPr>
        <w:t>K</w:t>
      </w:r>
      <w:r w:rsidRPr="00CB77EB">
        <w:rPr>
          <w:rFonts w:ascii="Times New Roman" w:hAnsi="Times New Roman" w:cs="Times New Roman"/>
          <w:vertAlign w:val="subscript"/>
        </w:rPr>
        <w:t>x</w:t>
      </w:r>
      <w:proofErr w:type="spellEnd"/>
      <w:r w:rsidRPr="00CB77EB">
        <w:rPr>
          <w:rFonts w:ascii="Times New Roman" w:hAnsi="Times New Roman" w:cs="Times New Roman"/>
        </w:rPr>
        <w:t>, %) определяется следующим образом:</w:t>
      </w:r>
    </w:p>
    <w:p w:rsidR="00DB21AD" w:rsidRPr="00CB77EB" w:rsidRDefault="00DB21AD" w:rsidP="005414EE">
      <w:pPr>
        <w:pStyle w:val="ConsPlusNormal"/>
        <w:spacing w:before="120"/>
        <w:jc w:val="center"/>
        <w:rPr>
          <w:rFonts w:ascii="Times New Roman" w:hAnsi="Times New Roman" w:cs="Times New Roman"/>
        </w:rPr>
      </w:pPr>
      <w:proofErr w:type="spellStart"/>
      <w:r w:rsidRPr="00CB77EB">
        <w:rPr>
          <w:rFonts w:ascii="Times New Roman" w:hAnsi="Times New Roman" w:cs="Times New Roman"/>
        </w:rPr>
        <w:t>K</w:t>
      </w:r>
      <w:r w:rsidRPr="00CB77EB">
        <w:rPr>
          <w:rFonts w:ascii="Times New Roman" w:hAnsi="Times New Roman" w:cs="Times New Roman"/>
          <w:vertAlign w:val="subscript"/>
        </w:rPr>
        <w:t>x</w:t>
      </w:r>
      <w:proofErr w:type="spellEnd"/>
      <w:r w:rsidRPr="00CB77EB">
        <w:rPr>
          <w:rFonts w:ascii="Times New Roman" w:hAnsi="Times New Roman" w:cs="Times New Roman"/>
        </w:rPr>
        <w:t xml:space="preserve"> = </w:t>
      </w:r>
      <w:proofErr w:type="spellStart"/>
      <w:r w:rsidRPr="00CB77EB">
        <w:rPr>
          <w:rFonts w:ascii="Times New Roman" w:hAnsi="Times New Roman" w:cs="Times New Roman"/>
        </w:rPr>
        <w:t>K</w:t>
      </w:r>
      <w:r w:rsidRPr="00CB77EB">
        <w:rPr>
          <w:rFonts w:ascii="Times New Roman" w:hAnsi="Times New Roman" w:cs="Times New Roman"/>
          <w:vertAlign w:val="subscript"/>
        </w:rPr>
        <w:t>y</w:t>
      </w:r>
      <w:proofErr w:type="spellEnd"/>
      <w:r w:rsidRPr="00CB77EB">
        <w:rPr>
          <w:rFonts w:ascii="Times New Roman" w:hAnsi="Times New Roman" w:cs="Times New Roman"/>
        </w:rPr>
        <w:t xml:space="preserve"> / </w:t>
      </w:r>
      <w:proofErr w:type="spellStart"/>
      <w:r w:rsidRPr="00CB77EB">
        <w:rPr>
          <w:rFonts w:ascii="Times New Roman" w:hAnsi="Times New Roman" w:cs="Times New Roman"/>
        </w:rPr>
        <w:t>K</w:t>
      </w:r>
      <w:r w:rsidRPr="00CB77EB">
        <w:rPr>
          <w:rFonts w:ascii="Times New Roman" w:hAnsi="Times New Roman" w:cs="Times New Roman"/>
          <w:vertAlign w:val="subscript"/>
        </w:rPr>
        <w:t>z</w:t>
      </w:r>
      <w:proofErr w:type="spellEnd"/>
      <w:r w:rsidRPr="00CB77EB">
        <w:rPr>
          <w:rFonts w:ascii="Times New Roman" w:hAnsi="Times New Roman" w:cs="Times New Roman"/>
        </w:rPr>
        <w:t xml:space="preserve"> </w:t>
      </w:r>
      <w:proofErr w:type="spellStart"/>
      <w:r w:rsidRPr="00CB77EB">
        <w:rPr>
          <w:rFonts w:ascii="Times New Roman" w:hAnsi="Times New Roman" w:cs="Times New Roman"/>
        </w:rPr>
        <w:t>x</w:t>
      </w:r>
      <w:proofErr w:type="spellEnd"/>
      <w:r w:rsidRPr="00CB77EB">
        <w:rPr>
          <w:rFonts w:ascii="Times New Roman" w:hAnsi="Times New Roman" w:cs="Times New Roman"/>
        </w:rPr>
        <w:t xml:space="preserve"> 100%, где:</w:t>
      </w:r>
    </w:p>
    <w:p w:rsidR="00DB21AD" w:rsidRPr="00CB77EB" w:rsidRDefault="00DB21AD" w:rsidP="005414EE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proofErr w:type="spellStart"/>
      <w:r w:rsidRPr="00CB77EB">
        <w:rPr>
          <w:rFonts w:ascii="Times New Roman" w:hAnsi="Times New Roman" w:cs="Times New Roman"/>
        </w:rPr>
        <w:t>K</w:t>
      </w:r>
      <w:r w:rsidRPr="00CB77EB">
        <w:rPr>
          <w:rFonts w:ascii="Times New Roman" w:hAnsi="Times New Roman" w:cs="Times New Roman"/>
          <w:vertAlign w:val="subscript"/>
        </w:rPr>
        <w:t>y</w:t>
      </w:r>
      <w:proofErr w:type="spellEnd"/>
      <w:r w:rsidRPr="00CB77EB">
        <w:rPr>
          <w:rFonts w:ascii="Times New Roman" w:hAnsi="Times New Roman" w:cs="Times New Roman"/>
        </w:rPr>
        <w:t xml:space="preserve"> - протяженность вынесенных в натуру водоохранных зон и прибрежных защитных полос на конец отчетного периода, </w:t>
      </w:r>
      <w:proofErr w:type="gramStart"/>
      <w:r w:rsidRPr="00CB77EB">
        <w:rPr>
          <w:rFonts w:ascii="Times New Roman" w:hAnsi="Times New Roman" w:cs="Times New Roman"/>
        </w:rPr>
        <w:t>км</w:t>
      </w:r>
      <w:proofErr w:type="gramEnd"/>
      <w:r w:rsidRPr="00CB77EB">
        <w:rPr>
          <w:rFonts w:ascii="Times New Roman" w:hAnsi="Times New Roman" w:cs="Times New Roman"/>
        </w:rPr>
        <w:t>;</w:t>
      </w:r>
    </w:p>
    <w:p w:rsidR="00DB21AD" w:rsidRPr="00CB77EB" w:rsidRDefault="00DB21AD" w:rsidP="005414EE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proofErr w:type="spellStart"/>
      <w:r w:rsidRPr="00CB77EB">
        <w:rPr>
          <w:rFonts w:ascii="Times New Roman" w:hAnsi="Times New Roman" w:cs="Times New Roman"/>
        </w:rPr>
        <w:t>K</w:t>
      </w:r>
      <w:r w:rsidRPr="00CB77EB">
        <w:rPr>
          <w:rFonts w:ascii="Times New Roman" w:hAnsi="Times New Roman" w:cs="Times New Roman"/>
          <w:vertAlign w:val="subscript"/>
        </w:rPr>
        <w:t>z</w:t>
      </w:r>
      <w:proofErr w:type="spellEnd"/>
      <w:r w:rsidRPr="00CB77EB">
        <w:rPr>
          <w:rFonts w:ascii="Times New Roman" w:hAnsi="Times New Roman" w:cs="Times New Roman"/>
        </w:rPr>
        <w:t xml:space="preserve"> - общая протяженность установленных водоохранных зон, </w:t>
      </w:r>
      <w:proofErr w:type="gramStart"/>
      <w:r w:rsidRPr="00CB77EB">
        <w:rPr>
          <w:rFonts w:ascii="Times New Roman" w:hAnsi="Times New Roman" w:cs="Times New Roman"/>
        </w:rPr>
        <w:t>км</w:t>
      </w:r>
      <w:proofErr w:type="gramEnd"/>
      <w:r w:rsidRPr="00CB77EB">
        <w:rPr>
          <w:rFonts w:ascii="Times New Roman" w:hAnsi="Times New Roman" w:cs="Times New Roman"/>
        </w:rPr>
        <w:t>.</w:t>
      </w:r>
    </w:p>
    <w:p w:rsidR="00DB21AD" w:rsidRPr="00CB77EB" w:rsidRDefault="00DB21AD" w:rsidP="005414EE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CB77EB">
        <w:rPr>
          <w:rFonts w:ascii="Times New Roman" w:hAnsi="Times New Roman" w:cs="Times New Roman"/>
        </w:rPr>
        <w:t xml:space="preserve">Источником данных является ежегодная отчетность в </w:t>
      </w:r>
      <w:proofErr w:type="spellStart"/>
      <w:r w:rsidRPr="00CB77EB">
        <w:rPr>
          <w:rFonts w:ascii="Times New Roman" w:hAnsi="Times New Roman" w:cs="Times New Roman"/>
        </w:rPr>
        <w:t>Росводресурсы</w:t>
      </w:r>
      <w:proofErr w:type="spellEnd"/>
      <w:r w:rsidRPr="00CB77EB">
        <w:rPr>
          <w:rFonts w:ascii="Times New Roman" w:hAnsi="Times New Roman" w:cs="Times New Roman"/>
        </w:rPr>
        <w:t xml:space="preserve"> о достижении значений целевых прогнозных показателей по осуществлению переданных полномочий Российской Федерации в области водных отношений, реализация которых передана Брянской области.</w:t>
      </w:r>
    </w:p>
    <w:p w:rsidR="00DB21AD" w:rsidRPr="00CB77EB" w:rsidRDefault="00DB21AD" w:rsidP="005414EE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CB77EB">
        <w:rPr>
          <w:rFonts w:ascii="Times New Roman" w:hAnsi="Times New Roman" w:cs="Times New Roman"/>
        </w:rPr>
        <w:t>16. Доля водохозяйственных участков, класс качества которых (по индексу загрязнения вод) повысился в отчетном периоде, (</w:t>
      </w:r>
      <w:proofErr w:type="spellStart"/>
      <w:r w:rsidRPr="00CB77EB">
        <w:rPr>
          <w:rFonts w:ascii="Times New Roman" w:hAnsi="Times New Roman" w:cs="Times New Roman"/>
        </w:rPr>
        <w:t>L</w:t>
      </w:r>
      <w:r w:rsidRPr="00CB77EB">
        <w:rPr>
          <w:rFonts w:ascii="Times New Roman" w:hAnsi="Times New Roman" w:cs="Times New Roman"/>
          <w:vertAlign w:val="subscript"/>
        </w:rPr>
        <w:t>x</w:t>
      </w:r>
      <w:proofErr w:type="spellEnd"/>
      <w:r w:rsidRPr="00CB77EB">
        <w:rPr>
          <w:rFonts w:ascii="Times New Roman" w:hAnsi="Times New Roman" w:cs="Times New Roman"/>
        </w:rPr>
        <w:t>, %) определяется следующим образом:</w:t>
      </w:r>
    </w:p>
    <w:p w:rsidR="00DB21AD" w:rsidRPr="00CB77EB" w:rsidRDefault="00DB21AD" w:rsidP="005414EE">
      <w:pPr>
        <w:pStyle w:val="ConsPlusNormal"/>
        <w:spacing w:before="120"/>
        <w:jc w:val="center"/>
        <w:rPr>
          <w:rFonts w:ascii="Times New Roman" w:hAnsi="Times New Roman" w:cs="Times New Roman"/>
        </w:rPr>
      </w:pPr>
      <w:proofErr w:type="spellStart"/>
      <w:r w:rsidRPr="00CB77EB">
        <w:rPr>
          <w:rFonts w:ascii="Times New Roman" w:hAnsi="Times New Roman" w:cs="Times New Roman"/>
        </w:rPr>
        <w:t>L</w:t>
      </w:r>
      <w:r w:rsidRPr="00CB77EB">
        <w:rPr>
          <w:rFonts w:ascii="Times New Roman" w:hAnsi="Times New Roman" w:cs="Times New Roman"/>
          <w:vertAlign w:val="subscript"/>
        </w:rPr>
        <w:t>x</w:t>
      </w:r>
      <w:proofErr w:type="spellEnd"/>
      <w:r w:rsidRPr="00CB77EB">
        <w:rPr>
          <w:rFonts w:ascii="Times New Roman" w:hAnsi="Times New Roman" w:cs="Times New Roman"/>
        </w:rPr>
        <w:t xml:space="preserve"> = </w:t>
      </w:r>
      <w:proofErr w:type="spellStart"/>
      <w:r w:rsidRPr="00CB77EB">
        <w:rPr>
          <w:rFonts w:ascii="Times New Roman" w:hAnsi="Times New Roman" w:cs="Times New Roman"/>
        </w:rPr>
        <w:t>L</w:t>
      </w:r>
      <w:r w:rsidRPr="00CB77EB">
        <w:rPr>
          <w:rFonts w:ascii="Times New Roman" w:hAnsi="Times New Roman" w:cs="Times New Roman"/>
          <w:vertAlign w:val="subscript"/>
        </w:rPr>
        <w:t>y</w:t>
      </w:r>
      <w:proofErr w:type="spellEnd"/>
      <w:r w:rsidRPr="00CB77EB">
        <w:rPr>
          <w:rFonts w:ascii="Times New Roman" w:hAnsi="Times New Roman" w:cs="Times New Roman"/>
        </w:rPr>
        <w:t xml:space="preserve"> / </w:t>
      </w:r>
      <w:proofErr w:type="spellStart"/>
      <w:r w:rsidRPr="00CB77EB">
        <w:rPr>
          <w:rFonts w:ascii="Times New Roman" w:hAnsi="Times New Roman" w:cs="Times New Roman"/>
        </w:rPr>
        <w:t>L</w:t>
      </w:r>
      <w:r w:rsidRPr="00CB77EB">
        <w:rPr>
          <w:rFonts w:ascii="Times New Roman" w:hAnsi="Times New Roman" w:cs="Times New Roman"/>
          <w:vertAlign w:val="subscript"/>
        </w:rPr>
        <w:t>z</w:t>
      </w:r>
      <w:proofErr w:type="spellEnd"/>
      <w:r w:rsidRPr="00CB77EB">
        <w:rPr>
          <w:rFonts w:ascii="Times New Roman" w:hAnsi="Times New Roman" w:cs="Times New Roman"/>
        </w:rPr>
        <w:t xml:space="preserve"> </w:t>
      </w:r>
      <w:proofErr w:type="spellStart"/>
      <w:r w:rsidRPr="00CB77EB">
        <w:rPr>
          <w:rFonts w:ascii="Times New Roman" w:hAnsi="Times New Roman" w:cs="Times New Roman"/>
        </w:rPr>
        <w:t>x</w:t>
      </w:r>
      <w:proofErr w:type="spellEnd"/>
      <w:r w:rsidRPr="00CB77EB">
        <w:rPr>
          <w:rFonts w:ascii="Times New Roman" w:hAnsi="Times New Roman" w:cs="Times New Roman"/>
        </w:rPr>
        <w:t xml:space="preserve"> 100%, где:</w:t>
      </w:r>
    </w:p>
    <w:p w:rsidR="00DB21AD" w:rsidRPr="00CB77EB" w:rsidRDefault="00DB21AD" w:rsidP="005414EE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proofErr w:type="spellStart"/>
      <w:r w:rsidRPr="00CB77EB">
        <w:rPr>
          <w:rFonts w:ascii="Times New Roman" w:hAnsi="Times New Roman" w:cs="Times New Roman"/>
        </w:rPr>
        <w:t>L</w:t>
      </w:r>
      <w:r w:rsidRPr="00CB77EB">
        <w:rPr>
          <w:rFonts w:ascii="Times New Roman" w:hAnsi="Times New Roman" w:cs="Times New Roman"/>
          <w:vertAlign w:val="subscript"/>
        </w:rPr>
        <w:t>y</w:t>
      </w:r>
      <w:proofErr w:type="spellEnd"/>
      <w:r w:rsidRPr="00CB77EB">
        <w:rPr>
          <w:rFonts w:ascii="Times New Roman" w:hAnsi="Times New Roman" w:cs="Times New Roman"/>
        </w:rPr>
        <w:t xml:space="preserve"> - количество водохозяйственных участков, класс качества которых повысился (по индексу загрязнения), на конец отчетного периода, ед.;</w:t>
      </w:r>
    </w:p>
    <w:p w:rsidR="00DB21AD" w:rsidRPr="00CB77EB" w:rsidRDefault="00DB21AD" w:rsidP="005414EE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proofErr w:type="spellStart"/>
      <w:r w:rsidRPr="00CB77EB">
        <w:rPr>
          <w:rFonts w:ascii="Times New Roman" w:hAnsi="Times New Roman" w:cs="Times New Roman"/>
        </w:rPr>
        <w:t>L</w:t>
      </w:r>
      <w:r w:rsidRPr="00CB77EB">
        <w:rPr>
          <w:rFonts w:ascii="Times New Roman" w:hAnsi="Times New Roman" w:cs="Times New Roman"/>
          <w:vertAlign w:val="subscript"/>
        </w:rPr>
        <w:t>z</w:t>
      </w:r>
      <w:proofErr w:type="spellEnd"/>
      <w:r w:rsidRPr="00CB77EB">
        <w:rPr>
          <w:rFonts w:ascii="Times New Roman" w:hAnsi="Times New Roman" w:cs="Times New Roman"/>
        </w:rPr>
        <w:t xml:space="preserve"> - количество водохозяйственных участков, на которых определен класс качества водных ресурсов, ед.</w:t>
      </w:r>
    </w:p>
    <w:p w:rsidR="00DB21AD" w:rsidRPr="00CB77EB" w:rsidRDefault="00DB21AD" w:rsidP="005414EE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CB77EB">
        <w:rPr>
          <w:rFonts w:ascii="Times New Roman" w:hAnsi="Times New Roman" w:cs="Times New Roman"/>
        </w:rPr>
        <w:t xml:space="preserve">Источником данных является ежегодная отчетность в </w:t>
      </w:r>
      <w:proofErr w:type="spellStart"/>
      <w:r w:rsidRPr="00CB77EB">
        <w:rPr>
          <w:rFonts w:ascii="Times New Roman" w:hAnsi="Times New Roman" w:cs="Times New Roman"/>
        </w:rPr>
        <w:t>Росводресурсы</w:t>
      </w:r>
      <w:proofErr w:type="spellEnd"/>
      <w:r w:rsidRPr="00CB77EB">
        <w:rPr>
          <w:rFonts w:ascii="Times New Roman" w:hAnsi="Times New Roman" w:cs="Times New Roman"/>
        </w:rPr>
        <w:t xml:space="preserve"> о достижении значений целевых прогнозных показателей по осуществлению переданных полномочий Российской Федерации в области водных отношений, реализация которых передана Брянской области.</w:t>
      </w:r>
    </w:p>
    <w:p w:rsidR="00DB21AD" w:rsidRPr="00CB77EB" w:rsidRDefault="00DB21AD" w:rsidP="005414EE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CB77EB">
        <w:rPr>
          <w:rFonts w:ascii="Times New Roman" w:hAnsi="Times New Roman" w:cs="Times New Roman"/>
        </w:rPr>
        <w:t>17. Доля протяженности участков русел рек, на которых осуществлены работы по оптимизации их пропускной способности, к общей протяженности участков русел рек, нуждающихся в увеличении пропускной способности, (</w:t>
      </w:r>
      <w:proofErr w:type="spellStart"/>
      <w:r w:rsidRPr="00CB77EB">
        <w:rPr>
          <w:rFonts w:ascii="Times New Roman" w:hAnsi="Times New Roman" w:cs="Times New Roman"/>
        </w:rPr>
        <w:t>M</w:t>
      </w:r>
      <w:r w:rsidRPr="00CB77EB">
        <w:rPr>
          <w:rFonts w:ascii="Times New Roman" w:hAnsi="Times New Roman" w:cs="Times New Roman"/>
          <w:vertAlign w:val="subscript"/>
        </w:rPr>
        <w:t>x</w:t>
      </w:r>
      <w:proofErr w:type="spellEnd"/>
      <w:r w:rsidRPr="00CB77EB">
        <w:rPr>
          <w:rFonts w:ascii="Times New Roman" w:hAnsi="Times New Roman" w:cs="Times New Roman"/>
        </w:rPr>
        <w:t>, %) определяется следующим образом:</w:t>
      </w:r>
    </w:p>
    <w:p w:rsidR="00DB21AD" w:rsidRPr="00CB77EB" w:rsidRDefault="00DB21AD" w:rsidP="005414EE">
      <w:pPr>
        <w:pStyle w:val="ConsPlusNormal"/>
        <w:spacing w:before="120"/>
        <w:jc w:val="center"/>
        <w:rPr>
          <w:rFonts w:ascii="Times New Roman" w:hAnsi="Times New Roman" w:cs="Times New Roman"/>
          <w:lang w:val="en-US"/>
        </w:rPr>
      </w:pPr>
      <w:proofErr w:type="spellStart"/>
      <w:r w:rsidRPr="00CB77EB">
        <w:rPr>
          <w:rFonts w:ascii="Times New Roman" w:hAnsi="Times New Roman" w:cs="Times New Roman"/>
          <w:lang w:val="en-US"/>
        </w:rPr>
        <w:t>M</w:t>
      </w:r>
      <w:r w:rsidRPr="00CB77EB">
        <w:rPr>
          <w:rFonts w:ascii="Times New Roman" w:hAnsi="Times New Roman" w:cs="Times New Roman"/>
          <w:vertAlign w:val="subscript"/>
          <w:lang w:val="en-US"/>
        </w:rPr>
        <w:t>x</w:t>
      </w:r>
      <w:proofErr w:type="spellEnd"/>
      <w:r w:rsidRPr="00CB77EB">
        <w:rPr>
          <w:rFonts w:ascii="Times New Roman" w:hAnsi="Times New Roman" w:cs="Times New Roman"/>
          <w:lang w:val="en-US"/>
        </w:rPr>
        <w:t xml:space="preserve"> = </w:t>
      </w:r>
      <w:proofErr w:type="gramStart"/>
      <w:r w:rsidRPr="00CB77EB">
        <w:rPr>
          <w:rFonts w:ascii="Times New Roman" w:hAnsi="Times New Roman" w:cs="Times New Roman"/>
          <w:lang w:val="en-US"/>
        </w:rPr>
        <w:t>M</w:t>
      </w:r>
      <w:r w:rsidRPr="00CB77EB">
        <w:rPr>
          <w:rFonts w:ascii="Times New Roman" w:hAnsi="Times New Roman" w:cs="Times New Roman"/>
          <w:vertAlign w:val="subscript"/>
          <w:lang w:val="en-US"/>
        </w:rPr>
        <w:t>y</w:t>
      </w:r>
      <w:proofErr w:type="gramEnd"/>
      <w:r w:rsidRPr="00CB77EB">
        <w:rPr>
          <w:rFonts w:ascii="Times New Roman" w:hAnsi="Times New Roman" w:cs="Times New Roman"/>
          <w:lang w:val="en-US"/>
        </w:rPr>
        <w:t xml:space="preserve"> / M</w:t>
      </w:r>
      <w:r w:rsidRPr="00CB77EB">
        <w:rPr>
          <w:rFonts w:ascii="Times New Roman" w:hAnsi="Times New Roman" w:cs="Times New Roman"/>
          <w:vertAlign w:val="subscript"/>
          <w:lang w:val="en-US"/>
        </w:rPr>
        <w:t>z</w:t>
      </w:r>
      <w:r w:rsidRPr="00CB77EB">
        <w:rPr>
          <w:rFonts w:ascii="Times New Roman" w:hAnsi="Times New Roman" w:cs="Times New Roman"/>
          <w:lang w:val="en-US"/>
        </w:rPr>
        <w:t xml:space="preserve"> x 100%, </w:t>
      </w:r>
      <w:r w:rsidRPr="00CB77EB">
        <w:rPr>
          <w:rFonts w:ascii="Times New Roman" w:hAnsi="Times New Roman" w:cs="Times New Roman"/>
        </w:rPr>
        <w:t>где</w:t>
      </w:r>
      <w:r w:rsidRPr="00CB77EB">
        <w:rPr>
          <w:rFonts w:ascii="Times New Roman" w:hAnsi="Times New Roman" w:cs="Times New Roman"/>
          <w:lang w:val="en-US"/>
        </w:rPr>
        <w:t>:</w:t>
      </w:r>
    </w:p>
    <w:p w:rsidR="00DB21AD" w:rsidRPr="00CB77EB" w:rsidRDefault="00DB21AD" w:rsidP="005414EE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proofErr w:type="spellStart"/>
      <w:r w:rsidRPr="00CB77EB">
        <w:rPr>
          <w:rFonts w:ascii="Times New Roman" w:hAnsi="Times New Roman" w:cs="Times New Roman"/>
        </w:rPr>
        <w:lastRenderedPageBreak/>
        <w:t>M</w:t>
      </w:r>
      <w:r w:rsidRPr="00CB77EB">
        <w:rPr>
          <w:rFonts w:ascii="Times New Roman" w:hAnsi="Times New Roman" w:cs="Times New Roman"/>
          <w:vertAlign w:val="subscript"/>
        </w:rPr>
        <w:t>y</w:t>
      </w:r>
      <w:proofErr w:type="spellEnd"/>
      <w:r w:rsidRPr="00CB77EB">
        <w:rPr>
          <w:rFonts w:ascii="Times New Roman" w:hAnsi="Times New Roman" w:cs="Times New Roman"/>
        </w:rPr>
        <w:t xml:space="preserve"> - протяженность расчищенных, углубленных, зарегулированных участков русел рек на конец отчетного периода, </w:t>
      </w:r>
      <w:proofErr w:type="gramStart"/>
      <w:r w:rsidRPr="00CB77EB">
        <w:rPr>
          <w:rFonts w:ascii="Times New Roman" w:hAnsi="Times New Roman" w:cs="Times New Roman"/>
        </w:rPr>
        <w:t>км</w:t>
      </w:r>
      <w:proofErr w:type="gramEnd"/>
      <w:r w:rsidRPr="00CB77EB">
        <w:rPr>
          <w:rFonts w:ascii="Times New Roman" w:hAnsi="Times New Roman" w:cs="Times New Roman"/>
        </w:rPr>
        <w:t>;</w:t>
      </w:r>
    </w:p>
    <w:p w:rsidR="00DB21AD" w:rsidRPr="00CB77EB" w:rsidRDefault="00DB21AD" w:rsidP="005414EE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proofErr w:type="spellStart"/>
      <w:r w:rsidRPr="00CB77EB">
        <w:rPr>
          <w:rFonts w:ascii="Times New Roman" w:hAnsi="Times New Roman" w:cs="Times New Roman"/>
        </w:rPr>
        <w:t>M</w:t>
      </w:r>
      <w:r w:rsidRPr="00CB77EB">
        <w:rPr>
          <w:rFonts w:ascii="Times New Roman" w:hAnsi="Times New Roman" w:cs="Times New Roman"/>
          <w:vertAlign w:val="subscript"/>
        </w:rPr>
        <w:t>z</w:t>
      </w:r>
      <w:proofErr w:type="spellEnd"/>
      <w:r w:rsidRPr="00CB77EB">
        <w:rPr>
          <w:rFonts w:ascii="Times New Roman" w:hAnsi="Times New Roman" w:cs="Times New Roman"/>
        </w:rPr>
        <w:t xml:space="preserve"> - протяженность участков русел рек, нуждающихся в увеличении пропускной способности (включая протяженность участков, на которых осуществлены соответствующие работы), </w:t>
      </w:r>
      <w:proofErr w:type="gramStart"/>
      <w:r w:rsidRPr="00CB77EB">
        <w:rPr>
          <w:rFonts w:ascii="Times New Roman" w:hAnsi="Times New Roman" w:cs="Times New Roman"/>
        </w:rPr>
        <w:t>км</w:t>
      </w:r>
      <w:proofErr w:type="gramEnd"/>
      <w:r w:rsidRPr="00CB77EB">
        <w:rPr>
          <w:rFonts w:ascii="Times New Roman" w:hAnsi="Times New Roman" w:cs="Times New Roman"/>
        </w:rPr>
        <w:t>.</w:t>
      </w:r>
    </w:p>
    <w:p w:rsidR="00DB21AD" w:rsidRPr="00CB77EB" w:rsidRDefault="00DB21AD" w:rsidP="005414EE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CB77EB">
        <w:rPr>
          <w:rFonts w:ascii="Times New Roman" w:hAnsi="Times New Roman" w:cs="Times New Roman"/>
        </w:rPr>
        <w:t xml:space="preserve">Источником данных является ежегодная отчетность в </w:t>
      </w:r>
      <w:proofErr w:type="spellStart"/>
      <w:r w:rsidRPr="00CB77EB">
        <w:rPr>
          <w:rFonts w:ascii="Times New Roman" w:hAnsi="Times New Roman" w:cs="Times New Roman"/>
        </w:rPr>
        <w:t>Росводресурсы</w:t>
      </w:r>
      <w:proofErr w:type="spellEnd"/>
      <w:r w:rsidRPr="00CB77EB">
        <w:rPr>
          <w:rFonts w:ascii="Times New Roman" w:hAnsi="Times New Roman" w:cs="Times New Roman"/>
        </w:rPr>
        <w:t xml:space="preserve"> о достижении значений целевых прогнозных показателей по осуществлению переданных полномочий Российской Федерации в области водных отношений, реализация которых передана Брянской области.</w:t>
      </w:r>
    </w:p>
    <w:p w:rsidR="00DB21AD" w:rsidRPr="00CB77EB" w:rsidRDefault="00DB21AD" w:rsidP="005414EE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CB77EB">
        <w:rPr>
          <w:rFonts w:ascii="Times New Roman" w:hAnsi="Times New Roman" w:cs="Times New Roman"/>
        </w:rPr>
        <w:t xml:space="preserve">18. </w:t>
      </w:r>
      <w:proofErr w:type="gramStart"/>
      <w:r w:rsidRPr="00CB77EB">
        <w:rPr>
          <w:rFonts w:ascii="Times New Roman" w:hAnsi="Times New Roman" w:cs="Times New Roman"/>
        </w:rPr>
        <w:t xml:space="preserve">Доля населения, проживающего на защищенной в результате проведения </w:t>
      </w:r>
      <w:proofErr w:type="spellStart"/>
      <w:r w:rsidRPr="00CB77EB">
        <w:rPr>
          <w:rFonts w:ascii="Times New Roman" w:hAnsi="Times New Roman" w:cs="Times New Roman"/>
        </w:rPr>
        <w:t>противопаводковых</w:t>
      </w:r>
      <w:proofErr w:type="spellEnd"/>
      <w:r w:rsidRPr="00CB77EB">
        <w:rPr>
          <w:rFonts w:ascii="Times New Roman" w:hAnsi="Times New Roman" w:cs="Times New Roman"/>
        </w:rPr>
        <w:t xml:space="preserve"> мероприятий территории, в общей численности населения, проживающего на территории Брянской области, подверженных негативному воздействию вод, (</w:t>
      </w:r>
      <w:proofErr w:type="spellStart"/>
      <w:r w:rsidRPr="00CB77EB">
        <w:rPr>
          <w:rFonts w:ascii="Times New Roman" w:hAnsi="Times New Roman" w:cs="Times New Roman"/>
        </w:rPr>
        <w:t>N</w:t>
      </w:r>
      <w:r w:rsidRPr="00CB77EB">
        <w:rPr>
          <w:rFonts w:ascii="Times New Roman" w:hAnsi="Times New Roman" w:cs="Times New Roman"/>
          <w:vertAlign w:val="subscript"/>
        </w:rPr>
        <w:t>x</w:t>
      </w:r>
      <w:proofErr w:type="spellEnd"/>
      <w:r w:rsidRPr="00CB77EB">
        <w:rPr>
          <w:rFonts w:ascii="Times New Roman" w:hAnsi="Times New Roman" w:cs="Times New Roman"/>
        </w:rPr>
        <w:t>, %) определяется нарастающим итогом следующим образом:</w:t>
      </w:r>
      <w:proofErr w:type="gramEnd"/>
    </w:p>
    <w:p w:rsidR="00DB21AD" w:rsidRPr="00CB77EB" w:rsidRDefault="00DB21AD" w:rsidP="005414EE">
      <w:pPr>
        <w:pStyle w:val="ConsPlusNormal"/>
        <w:spacing w:before="120"/>
        <w:jc w:val="center"/>
        <w:rPr>
          <w:rFonts w:ascii="Times New Roman" w:hAnsi="Times New Roman" w:cs="Times New Roman"/>
          <w:lang w:val="en-US"/>
        </w:rPr>
      </w:pPr>
      <w:proofErr w:type="spellStart"/>
      <w:r w:rsidRPr="00CB77EB">
        <w:rPr>
          <w:rFonts w:ascii="Times New Roman" w:hAnsi="Times New Roman" w:cs="Times New Roman"/>
          <w:lang w:val="en-US"/>
        </w:rPr>
        <w:t>N</w:t>
      </w:r>
      <w:r w:rsidRPr="00CB77EB">
        <w:rPr>
          <w:rFonts w:ascii="Times New Roman" w:hAnsi="Times New Roman" w:cs="Times New Roman"/>
          <w:vertAlign w:val="subscript"/>
          <w:lang w:val="en-US"/>
        </w:rPr>
        <w:t>x</w:t>
      </w:r>
      <w:proofErr w:type="spellEnd"/>
      <w:r w:rsidRPr="00CB77EB">
        <w:rPr>
          <w:rFonts w:ascii="Times New Roman" w:hAnsi="Times New Roman" w:cs="Times New Roman"/>
          <w:lang w:val="en-US"/>
        </w:rPr>
        <w:t xml:space="preserve"> = (</w:t>
      </w:r>
      <w:proofErr w:type="spellStart"/>
      <w:proofErr w:type="gramStart"/>
      <w:r w:rsidRPr="00CB77EB">
        <w:rPr>
          <w:rFonts w:ascii="Times New Roman" w:hAnsi="Times New Roman" w:cs="Times New Roman"/>
          <w:lang w:val="en-US"/>
        </w:rPr>
        <w:t>N</w:t>
      </w:r>
      <w:r w:rsidRPr="00CB77EB">
        <w:rPr>
          <w:rFonts w:ascii="Times New Roman" w:hAnsi="Times New Roman" w:cs="Times New Roman"/>
          <w:vertAlign w:val="subscript"/>
          <w:lang w:val="en-US"/>
        </w:rPr>
        <w:t>y</w:t>
      </w:r>
      <w:proofErr w:type="spellEnd"/>
      <w:proofErr w:type="gramEnd"/>
      <w:r w:rsidRPr="00CB77EB">
        <w:rPr>
          <w:rFonts w:ascii="Times New Roman" w:hAnsi="Times New Roman" w:cs="Times New Roman"/>
          <w:lang w:val="en-US"/>
        </w:rPr>
        <w:t xml:space="preserve"> + N</w:t>
      </w:r>
      <w:r w:rsidRPr="00CB77EB">
        <w:rPr>
          <w:rFonts w:ascii="Times New Roman" w:hAnsi="Times New Roman" w:cs="Times New Roman"/>
          <w:vertAlign w:val="subscript"/>
          <w:lang w:val="en-US"/>
        </w:rPr>
        <w:t>z</w:t>
      </w:r>
      <w:r w:rsidRPr="00CB77EB">
        <w:rPr>
          <w:rFonts w:ascii="Times New Roman" w:hAnsi="Times New Roman" w:cs="Times New Roman"/>
          <w:lang w:val="en-US"/>
        </w:rPr>
        <w:t>) / N</w:t>
      </w:r>
      <w:r w:rsidRPr="00CB77EB">
        <w:rPr>
          <w:rFonts w:ascii="Times New Roman" w:hAnsi="Times New Roman" w:cs="Times New Roman"/>
          <w:vertAlign w:val="subscript"/>
          <w:lang w:val="en-US"/>
        </w:rPr>
        <w:t>o</w:t>
      </w:r>
      <w:r w:rsidRPr="00CB77EB">
        <w:rPr>
          <w:rFonts w:ascii="Times New Roman" w:hAnsi="Times New Roman" w:cs="Times New Roman"/>
          <w:lang w:val="en-US"/>
        </w:rPr>
        <w:t xml:space="preserve"> x 100%, </w:t>
      </w:r>
      <w:r w:rsidRPr="00CB77EB">
        <w:rPr>
          <w:rFonts w:ascii="Times New Roman" w:hAnsi="Times New Roman" w:cs="Times New Roman"/>
        </w:rPr>
        <w:t>где</w:t>
      </w:r>
      <w:r w:rsidRPr="00CB77EB">
        <w:rPr>
          <w:rFonts w:ascii="Times New Roman" w:hAnsi="Times New Roman" w:cs="Times New Roman"/>
          <w:lang w:val="en-US"/>
        </w:rPr>
        <w:t>:</w:t>
      </w:r>
    </w:p>
    <w:p w:rsidR="00DB21AD" w:rsidRPr="00CB77EB" w:rsidRDefault="00DB21AD" w:rsidP="005414EE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proofErr w:type="spellStart"/>
      <w:r w:rsidRPr="00CB77EB">
        <w:rPr>
          <w:rFonts w:ascii="Times New Roman" w:hAnsi="Times New Roman" w:cs="Times New Roman"/>
        </w:rPr>
        <w:t>N</w:t>
      </w:r>
      <w:r w:rsidRPr="00CB77EB">
        <w:rPr>
          <w:rFonts w:ascii="Times New Roman" w:hAnsi="Times New Roman" w:cs="Times New Roman"/>
          <w:vertAlign w:val="subscript"/>
        </w:rPr>
        <w:t>y</w:t>
      </w:r>
      <w:proofErr w:type="spellEnd"/>
      <w:r w:rsidRPr="00CB77EB">
        <w:rPr>
          <w:rFonts w:ascii="Times New Roman" w:hAnsi="Times New Roman" w:cs="Times New Roman"/>
        </w:rPr>
        <w:t xml:space="preserve"> - численность населения, проживающего на подверженных негативному воздействию вод территориях, защищенного в результате проведения мероприятий по повышению защищенности от негативного воздействия вод, по состоянию на конец периода, предшествующего отчетному, тыс. чел.;</w:t>
      </w:r>
    </w:p>
    <w:p w:rsidR="00DB21AD" w:rsidRPr="00CB77EB" w:rsidRDefault="00DB21AD" w:rsidP="005414EE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proofErr w:type="spellStart"/>
      <w:r w:rsidRPr="00CB77EB">
        <w:rPr>
          <w:rFonts w:ascii="Times New Roman" w:hAnsi="Times New Roman" w:cs="Times New Roman"/>
        </w:rPr>
        <w:t>N</w:t>
      </w:r>
      <w:r w:rsidRPr="00CB77EB">
        <w:rPr>
          <w:rFonts w:ascii="Times New Roman" w:hAnsi="Times New Roman" w:cs="Times New Roman"/>
          <w:vertAlign w:val="subscript"/>
        </w:rPr>
        <w:t>z</w:t>
      </w:r>
      <w:proofErr w:type="spellEnd"/>
      <w:r w:rsidRPr="00CB77EB">
        <w:rPr>
          <w:rFonts w:ascii="Times New Roman" w:hAnsi="Times New Roman" w:cs="Times New Roman"/>
        </w:rPr>
        <w:t xml:space="preserve"> - численность населения, проживающего на подверженных негативному воздействию вод территориях, защищенного в результате проведения мероприятий по повышению защищенности от негативного воздействия вод, в отчетном периоде, тыс. чел.;</w:t>
      </w:r>
    </w:p>
    <w:p w:rsidR="00DB21AD" w:rsidRPr="00CB77EB" w:rsidRDefault="00DB21AD" w:rsidP="005414EE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proofErr w:type="spellStart"/>
      <w:r w:rsidRPr="00CB77EB">
        <w:rPr>
          <w:rFonts w:ascii="Times New Roman" w:hAnsi="Times New Roman" w:cs="Times New Roman"/>
        </w:rPr>
        <w:t>N</w:t>
      </w:r>
      <w:r w:rsidRPr="00CB77EB">
        <w:rPr>
          <w:rFonts w:ascii="Times New Roman" w:hAnsi="Times New Roman" w:cs="Times New Roman"/>
          <w:vertAlign w:val="subscript"/>
        </w:rPr>
        <w:t>o</w:t>
      </w:r>
      <w:proofErr w:type="spellEnd"/>
      <w:r w:rsidRPr="00CB77EB">
        <w:rPr>
          <w:rFonts w:ascii="Times New Roman" w:hAnsi="Times New Roman" w:cs="Times New Roman"/>
        </w:rPr>
        <w:t xml:space="preserve"> - численность населения, проживающего на подверженных негативному воздействию вод территориях, тыс. чел.</w:t>
      </w:r>
    </w:p>
    <w:p w:rsidR="00DB21AD" w:rsidRPr="00CB77EB" w:rsidRDefault="00DB21AD" w:rsidP="005414EE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CB77EB">
        <w:rPr>
          <w:rFonts w:ascii="Times New Roman" w:hAnsi="Times New Roman" w:cs="Times New Roman"/>
        </w:rPr>
        <w:t xml:space="preserve">Источником данных является ежегодная отчетность в </w:t>
      </w:r>
      <w:proofErr w:type="spellStart"/>
      <w:r w:rsidRPr="00CB77EB">
        <w:rPr>
          <w:rFonts w:ascii="Times New Roman" w:hAnsi="Times New Roman" w:cs="Times New Roman"/>
        </w:rPr>
        <w:t>Росводресурсы</w:t>
      </w:r>
      <w:proofErr w:type="spellEnd"/>
      <w:r w:rsidRPr="00CB77EB">
        <w:rPr>
          <w:rFonts w:ascii="Times New Roman" w:hAnsi="Times New Roman" w:cs="Times New Roman"/>
        </w:rPr>
        <w:t xml:space="preserve"> о достижении значений целевых прогнозных показателей по осуществлению переданных полномочий Российской Федерации в области водных отношений, реализация которых передана Брянской области.</w:t>
      </w:r>
    </w:p>
    <w:p w:rsidR="00DB21AD" w:rsidRPr="00CB77EB" w:rsidRDefault="00DB21AD" w:rsidP="005414EE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CB77EB">
        <w:rPr>
          <w:rFonts w:ascii="Times New Roman" w:hAnsi="Times New Roman" w:cs="Times New Roman"/>
        </w:rPr>
        <w:t>19. Динамика численности охотничьих ресурсов к предыдущему отчетному периоду (</w:t>
      </w:r>
      <w:proofErr w:type="spellStart"/>
      <w:r w:rsidRPr="00CB77EB">
        <w:rPr>
          <w:rFonts w:ascii="Times New Roman" w:hAnsi="Times New Roman" w:cs="Times New Roman"/>
        </w:rPr>
        <w:t>P</w:t>
      </w:r>
      <w:r w:rsidRPr="00CB77EB">
        <w:rPr>
          <w:rFonts w:ascii="Times New Roman" w:hAnsi="Times New Roman" w:cs="Times New Roman"/>
          <w:vertAlign w:val="subscript"/>
        </w:rPr>
        <w:t>x</w:t>
      </w:r>
      <w:proofErr w:type="spellEnd"/>
      <w:r w:rsidRPr="00CB77EB">
        <w:rPr>
          <w:rFonts w:ascii="Times New Roman" w:hAnsi="Times New Roman" w:cs="Times New Roman"/>
        </w:rPr>
        <w:t>, %) определяется следующим образом:</w:t>
      </w:r>
    </w:p>
    <w:p w:rsidR="00DB21AD" w:rsidRPr="00CB77EB" w:rsidRDefault="00DB21AD" w:rsidP="005414EE">
      <w:pPr>
        <w:pStyle w:val="ConsPlusNormal"/>
        <w:spacing w:before="120"/>
        <w:jc w:val="center"/>
        <w:rPr>
          <w:rFonts w:ascii="Times New Roman" w:hAnsi="Times New Roman" w:cs="Times New Roman"/>
        </w:rPr>
      </w:pPr>
      <w:proofErr w:type="spellStart"/>
      <w:r w:rsidRPr="00CB77EB">
        <w:rPr>
          <w:rFonts w:ascii="Times New Roman" w:hAnsi="Times New Roman" w:cs="Times New Roman"/>
        </w:rPr>
        <w:t>P</w:t>
      </w:r>
      <w:r w:rsidRPr="00CB77EB">
        <w:rPr>
          <w:rFonts w:ascii="Times New Roman" w:hAnsi="Times New Roman" w:cs="Times New Roman"/>
          <w:vertAlign w:val="subscript"/>
        </w:rPr>
        <w:t>x</w:t>
      </w:r>
      <w:proofErr w:type="spellEnd"/>
      <w:r w:rsidRPr="00CB77EB">
        <w:rPr>
          <w:rFonts w:ascii="Times New Roman" w:hAnsi="Times New Roman" w:cs="Times New Roman"/>
        </w:rPr>
        <w:t xml:space="preserve"> = </w:t>
      </w:r>
      <w:proofErr w:type="spellStart"/>
      <w:r w:rsidRPr="00CB77EB">
        <w:rPr>
          <w:rFonts w:ascii="Times New Roman" w:hAnsi="Times New Roman" w:cs="Times New Roman"/>
        </w:rPr>
        <w:t>P</w:t>
      </w:r>
      <w:r w:rsidRPr="00CB77EB">
        <w:rPr>
          <w:rFonts w:ascii="Times New Roman" w:hAnsi="Times New Roman" w:cs="Times New Roman"/>
          <w:vertAlign w:val="subscript"/>
        </w:rPr>
        <w:t>y</w:t>
      </w:r>
      <w:proofErr w:type="spellEnd"/>
      <w:r w:rsidRPr="00CB77EB">
        <w:rPr>
          <w:rFonts w:ascii="Times New Roman" w:hAnsi="Times New Roman" w:cs="Times New Roman"/>
        </w:rPr>
        <w:t xml:space="preserve"> / </w:t>
      </w:r>
      <w:proofErr w:type="spellStart"/>
      <w:r w:rsidRPr="00CB77EB">
        <w:rPr>
          <w:rFonts w:ascii="Times New Roman" w:hAnsi="Times New Roman" w:cs="Times New Roman"/>
        </w:rPr>
        <w:t>P</w:t>
      </w:r>
      <w:r w:rsidRPr="00CB77EB">
        <w:rPr>
          <w:rFonts w:ascii="Times New Roman" w:hAnsi="Times New Roman" w:cs="Times New Roman"/>
          <w:vertAlign w:val="subscript"/>
        </w:rPr>
        <w:t>z</w:t>
      </w:r>
      <w:proofErr w:type="spellEnd"/>
      <w:r w:rsidRPr="00CB77EB">
        <w:rPr>
          <w:rFonts w:ascii="Times New Roman" w:hAnsi="Times New Roman" w:cs="Times New Roman"/>
        </w:rPr>
        <w:t xml:space="preserve"> </w:t>
      </w:r>
      <w:proofErr w:type="spellStart"/>
      <w:r w:rsidRPr="00CB77EB">
        <w:rPr>
          <w:rFonts w:ascii="Times New Roman" w:hAnsi="Times New Roman" w:cs="Times New Roman"/>
        </w:rPr>
        <w:t>x</w:t>
      </w:r>
      <w:proofErr w:type="spellEnd"/>
      <w:r w:rsidRPr="00CB77EB">
        <w:rPr>
          <w:rFonts w:ascii="Times New Roman" w:hAnsi="Times New Roman" w:cs="Times New Roman"/>
        </w:rPr>
        <w:t xml:space="preserve"> 100%, где:</w:t>
      </w:r>
    </w:p>
    <w:p w:rsidR="00DB21AD" w:rsidRPr="00CB77EB" w:rsidRDefault="00DB21AD" w:rsidP="005414EE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proofErr w:type="spellStart"/>
      <w:r w:rsidRPr="00CB77EB">
        <w:rPr>
          <w:rFonts w:ascii="Times New Roman" w:hAnsi="Times New Roman" w:cs="Times New Roman"/>
        </w:rPr>
        <w:t>P</w:t>
      </w:r>
      <w:r w:rsidRPr="00CB77EB">
        <w:rPr>
          <w:rFonts w:ascii="Times New Roman" w:hAnsi="Times New Roman" w:cs="Times New Roman"/>
          <w:vertAlign w:val="subscript"/>
        </w:rPr>
        <w:t>y</w:t>
      </w:r>
      <w:proofErr w:type="spellEnd"/>
      <w:r w:rsidRPr="00CB77EB">
        <w:rPr>
          <w:rFonts w:ascii="Times New Roman" w:hAnsi="Times New Roman" w:cs="Times New Roman"/>
        </w:rPr>
        <w:t xml:space="preserve"> - численность охотничьих ресурсов (по видам) в отчетном периоде, голов;</w:t>
      </w:r>
    </w:p>
    <w:p w:rsidR="00DB21AD" w:rsidRPr="00CB77EB" w:rsidRDefault="00DB21AD" w:rsidP="005414EE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proofErr w:type="spellStart"/>
      <w:r w:rsidRPr="00CB77EB">
        <w:rPr>
          <w:rFonts w:ascii="Times New Roman" w:hAnsi="Times New Roman" w:cs="Times New Roman"/>
        </w:rPr>
        <w:t>P</w:t>
      </w:r>
      <w:r w:rsidRPr="00CB77EB">
        <w:rPr>
          <w:rFonts w:ascii="Times New Roman" w:hAnsi="Times New Roman" w:cs="Times New Roman"/>
          <w:vertAlign w:val="subscript"/>
        </w:rPr>
        <w:t>z</w:t>
      </w:r>
      <w:proofErr w:type="spellEnd"/>
      <w:r w:rsidRPr="00CB77EB">
        <w:rPr>
          <w:rFonts w:ascii="Times New Roman" w:hAnsi="Times New Roman" w:cs="Times New Roman"/>
        </w:rPr>
        <w:t xml:space="preserve"> - численность охотничьих ресурсов (по видам) в предыдущем отчетном периоде, голов.</w:t>
      </w:r>
    </w:p>
    <w:p w:rsidR="00DB21AD" w:rsidRPr="00CB77EB" w:rsidRDefault="00DB21AD" w:rsidP="005414EE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CB77EB">
        <w:rPr>
          <w:rFonts w:ascii="Times New Roman" w:hAnsi="Times New Roman" w:cs="Times New Roman"/>
        </w:rPr>
        <w:t>Источником данных являются результаты соответствующих учетных мероприятий, проводимых ежегодно.</w:t>
      </w:r>
    </w:p>
    <w:p w:rsidR="00DB21AD" w:rsidRPr="00CB77EB" w:rsidRDefault="00DB21AD" w:rsidP="005414EE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CB77EB">
        <w:rPr>
          <w:rFonts w:ascii="Times New Roman" w:hAnsi="Times New Roman" w:cs="Times New Roman"/>
        </w:rPr>
        <w:t>20. Доля охотничьих хозяйств, охваченных внутрихозяйственным устройством, (</w:t>
      </w:r>
      <w:proofErr w:type="spellStart"/>
      <w:r w:rsidRPr="00CB77EB">
        <w:rPr>
          <w:rFonts w:ascii="Times New Roman" w:hAnsi="Times New Roman" w:cs="Times New Roman"/>
        </w:rPr>
        <w:t>R</w:t>
      </w:r>
      <w:r w:rsidRPr="00CB77EB">
        <w:rPr>
          <w:rFonts w:ascii="Times New Roman" w:hAnsi="Times New Roman" w:cs="Times New Roman"/>
          <w:vertAlign w:val="subscript"/>
        </w:rPr>
        <w:t>x</w:t>
      </w:r>
      <w:proofErr w:type="spellEnd"/>
      <w:r w:rsidRPr="00CB77EB">
        <w:rPr>
          <w:rFonts w:ascii="Times New Roman" w:hAnsi="Times New Roman" w:cs="Times New Roman"/>
        </w:rPr>
        <w:t>, %) определяется следующим образом:</w:t>
      </w:r>
    </w:p>
    <w:p w:rsidR="00DB21AD" w:rsidRPr="00CB77EB" w:rsidRDefault="00DB21AD" w:rsidP="005414EE">
      <w:pPr>
        <w:pStyle w:val="ConsPlusNormal"/>
        <w:spacing w:before="120"/>
        <w:jc w:val="center"/>
        <w:rPr>
          <w:rFonts w:ascii="Times New Roman" w:hAnsi="Times New Roman" w:cs="Times New Roman"/>
        </w:rPr>
      </w:pPr>
      <w:proofErr w:type="spellStart"/>
      <w:r w:rsidRPr="00CB77EB">
        <w:rPr>
          <w:rFonts w:ascii="Times New Roman" w:hAnsi="Times New Roman" w:cs="Times New Roman"/>
        </w:rPr>
        <w:t>R</w:t>
      </w:r>
      <w:r w:rsidRPr="00CB77EB">
        <w:rPr>
          <w:rFonts w:ascii="Times New Roman" w:hAnsi="Times New Roman" w:cs="Times New Roman"/>
          <w:vertAlign w:val="subscript"/>
        </w:rPr>
        <w:t>x</w:t>
      </w:r>
      <w:proofErr w:type="spellEnd"/>
      <w:r w:rsidRPr="00CB77EB">
        <w:rPr>
          <w:rFonts w:ascii="Times New Roman" w:hAnsi="Times New Roman" w:cs="Times New Roman"/>
        </w:rPr>
        <w:t xml:space="preserve"> = </w:t>
      </w:r>
      <w:proofErr w:type="spellStart"/>
      <w:r w:rsidRPr="00CB77EB">
        <w:rPr>
          <w:rFonts w:ascii="Times New Roman" w:hAnsi="Times New Roman" w:cs="Times New Roman"/>
        </w:rPr>
        <w:t>R</w:t>
      </w:r>
      <w:r w:rsidRPr="00CB77EB">
        <w:rPr>
          <w:rFonts w:ascii="Times New Roman" w:hAnsi="Times New Roman" w:cs="Times New Roman"/>
          <w:vertAlign w:val="subscript"/>
        </w:rPr>
        <w:t>y</w:t>
      </w:r>
      <w:proofErr w:type="spellEnd"/>
      <w:r w:rsidRPr="00CB77EB">
        <w:rPr>
          <w:rFonts w:ascii="Times New Roman" w:hAnsi="Times New Roman" w:cs="Times New Roman"/>
        </w:rPr>
        <w:t xml:space="preserve"> / </w:t>
      </w:r>
      <w:proofErr w:type="spellStart"/>
      <w:r w:rsidRPr="00CB77EB">
        <w:rPr>
          <w:rFonts w:ascii="Times New Roman" w:hAnsi="Times New Roman" w:cs="Times New Roman"/>
        </w:rPr>
        <w:t>R</w:t>
      </w:r>
      <w:r w:rsidRPr="00CB77EB">
        <w:rPr>
          <w:rFonts w:ascii="Times New Roman" w:hAnsi="Times New Roman" w:cs="Times New Roman"/>
          <w:vertAlign w:val="subscript"/>
        </w:rPr>
        <w:t>z</w:t>
      </w:r>
      <w:proofErr w:type="spellEnd"/>
      <w:r w:rsidRPr="00CB77EB">
        <w:rPr>
          <w:rFonts w:ascii="Times New Roman" w:hAnsi="Times New Roman" w:cs="Times New Roman"/>
        </w:rPr>
        <w:t xml:space="preserve"> </w:t>
      </w:r>
      <w:proofErr w:type="spellStart"/>
      <w:r w:rsidRPr="00CB77EB">
        <w:rPr>
          <w:rFonts w:ascii="Times New Roman" w:hAnsi="Times New Roman" w:cs="Times New Roman"/>
        </w:rPr>
        <w:t>x</w:t>
      </w:r>
      <w:proofErr w:type="spellEnd"/>
      <w:r w:rsidRPr="00CB77EB">
        <w:rPr>
          <w:rFonts w:ascii="Times New Roman" w:hAnsi="Times New Roman" w:cs="Times New Roman"/>
        </w:rPr>
        <w:t xml:space="preserve"> 100%, где:</w:t>
      </w:r>
    </w:p>
    <w:p w:rsidR="00DB21AD" w:rsidRPr="00CB77EB" w:rsidRDefault="00DB21AD" w:rsidP="005414EE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proofErr w:type="spellStart"/>
      <w:r w:rsidRPr="00CB77EB">
        <w:rPr>
          <w:rFonts w:ascii="Times New Roman" w:hAnsi="Times New Roman" w:cs="Times New Roman"/>
        </w:rPr>
        <w:t>R</w:t>
      </w:r>
      <w:r w:rsidRPr="00CB77EB">
        <w:rPr>
          <w:rFonts w:ascii="Times New Roman" w:hAnsi="Times New Roman" w:cs="Times New Roman"/>
          <w:vertAlign w:val="subscript"/>
        </w:rPr>
        <w:t>y</w:t>
      </w:r>
      <w:proofErr w:type="spellEnd"/>
      <w:r w:rsidRPr="00CB77EB">
        <w:rPr>
          <w:rFonts w:ascii="Times New Roman" w:hAnsi="Times New Roman" w:cs="Times New Roman"/>
        </w:rPr>
        <w:t xml:space="preserve"> - количество охотничьих хозяйств в области, на территории которых проведено внутрихозяйственное </w:t>
      </w:r>
      <w:proofErr w:type="spellStart"/>
      <w:r w:rsidRPr="00CB77EB">
        <w:rPr>
          <w:rFonts w:ascii="Times New Roman" w:hAnsi="Times New Roman" w:cs="Times New Roman"/>
        </w:rPr>
        <w:t>охотустройство</w:t>
      </w:r>
      <w:proofErr w:type="spellEnd"/>
      <w:r w:rsidRPr="00CB77EB">
        <w:rPr>
          <w:rFonts w:ascii="Times New Roman" w:hAnsi="Times New Roman" w:cs="Times New Roman"/>
        </w:rPr>
        <w:t>, шт.;</w:t>
      </w:r>
    </w:p>
    <w:p w:rsidR="00DB21AD" w:rsidRPr="00CB77EB" w:rsidRDefault="00DB21AD" w:rsidP="005414EE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proofErr w:type="spellStart"/>
      <w:r w:rsidRPr="00CB77EB">
        <w:rPr>
          <w:rFonts w:ascii="Times New Roman" w:hAnsi="Times New Roman" w:cs="Times New Roman"/>
        </w:rPr>
        <w:t>R</w:t>
      </w:r>
      <w:r w:rsidRPr="00CB77EB">
        <w:rPr>
          <w:rFonts w:ascii="Times New Roman" w:hAnsi="Times New Roman" w:cs="Times New Roman"/>
          <w:vertAlign w:val="subscript"/>
        </w:rPr>
        <w:t>z</w:t>
      </w:r>
      <w:proofErr w:type="spellEnd"/>
      <w:r w:rsidRPr="00CB77EB">
        <w:rPr>
          <w:rFonts w:ascii="Times New Roman" w:hAnsi="Times New Roman" w:cs="Times New Roman"/>
        </w:rPr>
        <w:t xml:space="preserve"> - общее количество охотничьих хозяйств в области, шт.</w:t>
      </w:r>
    </w:p>
    <w:p w:rsidR="00DB21AD" w:rsidRPr="00CB77EB" w:rsidRDefault="00DB21AD" w:rsidP="005414EE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CB77EB">
        <w:rPr>
          <w:rFonts w:ascii="Times New Roman" w:hAnsi="Times New Roman" w:cs="Times New Roman"/>
        </w:rPr>
        <w:t>Результат определяется по итогам плановых проверок юридических лиц и индивидуальных предпринимателей, проводимых ежегодно.</w:t>
      </w:r>
    </w:p>
    <w:p w:rsidR="00DB21AD" w:rsidRPr="00CB77EB" w:rsidRDefault="00DB21AD" w:rsidP="005414EE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CB77EB">
        <w:rPr>
          <w:rFonts w:ascii="Times New Roman" w:hAnsi="Times New Roman" w:cs="Times New Roman"/>
        </w:rPr>
        <w:t>21. Ведение территориальных балансов запасов общераспространенных полезных ископаемых и составление годового баланса, определяется как количество изданных экземпляров территориальных балансов запасов общераспространенных полезных ископаемых и составление годового баланса, шт.</w:t>
      </w:r>
    </w:p>
    <w:p w:rsidR="00DB21AD" w:rsidRPr="00CB77EB" w:rsidRDefault="00DB21AD" w:rsidP="005414EE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CB77EB">
        <w:rPr>
          <w:rFonts w:ascii="Times New Roman" w:hAnsi="Times New Roman" w:cs="Times New Roman"/>
        </w:rPr>
        <w:t xml:space="preserve">22. Ликвидировано несанкционированных свалок, в границах населенных пунктов, выявленных на 1 января 2018 года, определяется количеством ликвидированных и </w:t>
      </w:r>
      <w:r w:rsidRPr="00CB77EB">
        <w:rPr>
          <w:rFonts w:ascii="Times New Roman" w:hAnsi="Times New Roman" w:cs="Times New Roman"/>
        </w:rPr>
        <w:lastRenderedPageBreak/>
        <w:t>рекультивированных объектов размещения отходов в пределах населенных пунктов Брянской области, шт.</w:t>
      </w:r>
    </w:p>
    <w:p w:rsidR="00DB21AD" w:rsidRPr="00CB77EB" w:rsidRDefault="00DB21AD" w:rsidP="005414EE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CB77EB">
        <w:rPr>
          <w:rFonts w:ascii="Times New Roman" w:hAnsi="Times New Roman" w:cs="Times New Roman"/>
        </w:rPr>
        <w:t>23. Разработана электронная модель территориальной схемы обращения с отходами, в том числе с твердыми коммунальными отходами, в Брянской области, определяется по результату разработки и внедрения электронной модели территориальной схемы обращения с отходами, в том числе с твердыми коммунальными отходами на территории Брянской области, шт.</w:t>
      </w:r>
    </w:p>
    <w:p w:rsidR="00DB21AD" w:rsidRPr="00CB77EB" w:rsidRDefault="00DB21AD" w:rsidP="005414EE">
      <w:pPr>
        <w:pStyle w:val="ConsPlusNormal"/>
        <w:spacing w:before="120"/>
        <w:jc w:val="both"/>
        <w:rPr>
          <w:rFonts w:ascii="Times New Roman" w:hAnsi="Times New Roman" w:cs="Times New Roman"/>
        </w:rPr>
      </w:pPr>
    </w:p>
    <w:sectPr w:rsidR="00DB21AD" w:rsidRPr="00CB77EB" w:rsidSect="004B6537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92E15"/>
    <w:multiLevelType w:val="hybridMultilevel"/>
    <w:tmpl w:val="42C28C5E"/>
    <w:lvl w:ilvl="0" w:tplc="D32A957C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7C33DEA"/>
    <w:multiLevelType w:val="hybridMultilevel"/>
    <w:tmpl w:val="E5AEC214"/>
    <w:lvl w:ilvl="0" w:tplc="1BE456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D145B4F"/>
    <w:multiLevelType w:val="hybridMultilevel"/>
    <w:tmpl w:val="D16821AC"/>
    <w:lvl w:ilvl="0" w:tplc="3E1666B0">
      <w:start w:val="1"/>
      <w:numFmt w:val="decimal"/>
      <w:suff w:val="space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730786E"/>
    <w:multiLevelType w:val="hybridMultilevel"/>
    <w:tmpl w:val="42C28C5E"/>
    <w:lvl w:ilvl="0" w:tplc="D32A957C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CD870DD"/>
    <w:multiLevelType w:val="hybridMultilevel"/>
    <w:tmpl w:val="D16821AC"/>
    <w:lvl w:ilvl="0" w:tplc="3E1666B0">
      <w:start w:val="1"/>
      <w:numFmt w:val="decimal"/>
      <w:suff w:val="space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B21AD"/>
    <w:rsid w:val="000541DD"/>
    <w:rsid w:val="000634D3"/>
    <w:rsid w:val="0007225B"/>
    <w:rsid w:val="00072673"/>
    <w:rsid w:val="0008067C"/>
    <w:rsid w:val="0008203C"/>
    <w:rsid w:val="000A2FB2"/>
    <w:rsid w:val="000C21B9"/>
    <w:rsid w:val="000D0B6B"/>
    <w:rsid w:val="000F5461"/>
    <w:rsid w:val="00130880"/>
    <w:rsid w:val="00131536"/>
    <w:rsid w:val="001344A4"/>
    <w:rsid w:val="001375BA"/>
    <w:rsid w:val="00145C8D"/>
    <w:rsid w:val="001517F5"/>
    <w:rsid w:val="0017299A"/>
    <w:rsid w:val="001B797B"/>
    <w:rsid w:val="001F3911"/>
    <w:rsid w:val="00203A4E"/>
    <w:rsid w:val="00233209"/>
    <w:rsid w:val="002344ED"/>
    <w:rsid w:val="002463EE"/>
    <w:rsid w:val="00252902"/>
    <w:rsid w:val="00266912"/>
    <w:rsid w:val="0028042E"/>
    <w:rsid w:val="002A1BA6"/>
    <w:rsid w:val="002A4FE3"/>
    <w:rsid w:val="002B1861"/>
    <w:rsid w:val="002B2047"/>
    <w:rsid w:val="002B56CF"/>
    <w:rsid w:val="002C3E35"/>
    <w:rsid w:val="002D65E2"/>
    <w:rsid w:val="002F4D16"/>
    <w:rsid w:val="00316D52"/>
    <w:rsid w:val="00323342"/>
    <w:rsid w:val="0033740B"/>
    <w:rsid w:val="00340E82"/>
    <w:rsid w:val="00354261"/>
    <w:rsid w:val="003604B1"/>
    <w:rsid w:val="003607D7"/>
    <w:rsid w:val="00383B21"/>
    <w:rsid w:val="00385F6B"/>
    <w:rsid w:val="00393B8F"/>
    <w:rsid w:val="003A4037"/>
    <w:rsid w:val="003B3D21"/>
    <w:rsid w:val="003B3F11"/>
    <w:rsid w:val="003C1303"/>
    <w:rsid w:val="003C1DA7"/>
    <w:rsid w:val="003E267D"/>
    <w:rsid w:val="003E3B50"/>
    <w:rsid w:val="003E5218"/>
    <w:rsid w:val="003E6CAF"/>
    <w:rsid w:val="003F10ED"/>
    <w:rsid w:val="004306CE"/>
    <w:rsid w:val="00435F21"/>
    <w:rsid w:val="00444C11"/>
    <w:rsid w:val="00445F20"/>
    <w:rsid w:val="00447499"/>
    <w:rsid w:val="0045421F"/>
    <w:rsid w:val="0046129C"/>
    <w:rsid w:val="0046137A"/>
    <w:rsid w:val="004820EB"/>
    <w:rsid w:val="00487ED1"/>
    <w:rsid w:val="004A11A9"/>
    <w:rsid w:val="004A3478"/>
    <w:rsid w:val="004B6143"/>
    <w:rsid w:val="004B6537"/>
    <w:rsid w:val="004B6D25"/>
    <w:rsid w:val="004C25C1"/>
    <w:rsid w:val="004C47A5"/>
    <w:rsid w:val="004D0385"/>
    <w:rsid w:val="004D2D41"/>
    <w:rsid w:val="00527FF6"/>
    <w:rsid w:val="00530A7C"/>
    <w:rsid w:val="0053504D"/>
    <w:rsid w:val="005414EE"/>
    <w:rsid w:val="005432B3"/>
    <w:rsid w:val="00545271"/>
    <w:rsid w:val="00566AE4"/>
    <w:rsid w:val="00576F09"/>
    <w:rsid w:val="005810E5"/>
    <w:rsid w:val="00583645"/>
    <w:rsid w:val="005870FD"/>
    <w:rsid w:val="005D3E95"/>
    <w:rsid w:val="00607CE8"/>
    <w:rsid w:val="00616311"/>
    <w:rsid w:val="006363ED"/>
    <w:rsid w:val="00646CEE"/>
    <w:rsid w:val="00662847"/>
    <w:rsid w:val="00686F9C"/>
    <w:rsid w:val="006B0E19"/>
    <w:rsid w:val="006B3221"/>
    <w:rsid w:val="006B7550"/>
    <w:rsid w:val="006E56D4"/>
    <w:rsid w:val="006E57E3"/>
    <w:rsid w:val="006F578B"/>
    <w:rsid w:val="00701F68"/>
    <w:rsid w:val="00703DF7"/>
    <w:rsid w:val="0070560B"/>
    <w:rsid w:val="00705D8F"/>
    <w:rsid w:val="00711AFA"/>
    <w:rsid w:val="007273D8"/>
    <w:rsid w:val="007306BA"/>
    <w:rsid w:val="00750786"/>
    <w:rsid w:val="007A61E4"/>
    <w:rsid w:val="007B3357"/>
    <w:rsid w:val="007C7B35"/>
    <w:rsid w:val="007E0D1A"/>
    <w:rsid w:val="00802B88"/>
    <w:rsid w:val="00830111"/>
    <w:rsid w:val="00846FE0"/>
    <w:rsid w:val="00867A91"/>
    <w:rsid w:val="008768FE"/>
    <w:rsid w:val="00877811"/>
    <w:rsid w:val="008C2209"/>
    <w:rsid w:val="008C28AF"/>
    <w:rsid w:val="008E172E"/>
    <w:rsid w:val="00912107"/>
    <w:rsid w:val="00925AF1"/>
    <w:rsid w:val="009340E3"/>
    <w:rsid w:val="00951908"/>
    <w:rsid w:val="00953A86"/>
    <w:rsid w:val="00955632"/>
    <w:rsid w:val="009C6AC6"/>
    <w:rsid w:val="00A1175C"/>
    <w:rsid w:val="00A125C4"/>
    <w:rsid w:val="00A30C71"/>
    <w:rsid w:val="00A359F8"/>
    <w:rsid w:val="00A67F1A"/>
    <w:rsid w:val="00A71317"/>
    <w:rsid w:val="00A8125F"/>
    <w:rsid w:val="00A8312F"/>
    <w:rsid w:val="00AA1D3C"/>
    <w:rsid w:val="00AA2D60"/>
    <w:rsid w:val="00AB406D"/>
    <w:rsid w:val="00AE6AAB"/>
    <w:rsid w:val="00B06DCF"/>
    <w:rsid w:val="00B1699D"/>
    <w:rsid w:val="00B454AC"/>
    <w:rsid w:val="00B57BFC"/>
    <w:rsid w:val="00B65711"/>
    <w:rsid w:val="00B81BDC"/>
    <w:rsid w:val="00B87418"/>
    <w:rsid w:val="00B937EE"/>
    <w:rsid w:val="00BA0805"/>
    <w:rsid w:val="00BC180A"/>
    <w:rsid w:val="00BE14FD"/>
    <w:rsid w:val="00C017A8"/>
    <w:rsid w:val="00C01ED3"/>
    <w:rsid w:val="00C13EC7"/>
    <w:rsid w:val="00C15041"/>
    <w:rsid w:val="00C23A02"/>
    <w:rsid w:val="00CB4426"/>
    <w:rsid w:val="00CB77EB"/>
    <w:rsid w:val="00CC05B6"/>
    <w:rsid w:val="00CC27C0"/>
    <w:rsid w:val="00D036BE"/>
    <w:rsid w:val="00D03826"/>
    <w:rsid w:val="00D1422E"/>
    <w:rsid w:val="00D161D3"/>
    <w:rsid w:val="00D55AAF"/>
    <w:rsid w:val="00D73E4B"/>
    <w:rsid w:val="00D96A68"/>
    <w:rsid w:val="00DA3243"/>
    <w:rsid w:val="00DB21AD"/>
    <w:rsid w:val="00DC304F"/>
    <w:rsid w:val="00DC356A"/>
    <w:rsid w:val="00DF3300"/>
    <w:rsid w:val="00E01594"/>
    <w:rsid w:val="00E30EF0"/>
    <w:rsid w:val="00E326CF"/>
    <w:rsid w:val="00E55146"/>
    <w:rsid w:val="00E554A0"/>
    <w:rsid w:val="00E636EA"/>
    <w:rsid w:val="00E63D43"/>
    <w:rsid w:val="00E657E3"/>
    <w:rsid w:val="00E85759"/>
    <w:rsid w:val="00E86EFC"/>
    <w:rsid w:val="00E91BD8"/>
    <w:rsid w:val="00EA0D3A"/>
    <w:rsid w:val="00EC3B17"/>
    <w:rsid w:val="00ED0BA8"/>
    <w:rsid w:val="00F00304"/>
    <w:rsid w:val="00F05D47"/>
    <w:rsid w:val="00F240D0"/>
    <w:rsid w:val="00F27A1F"/>
    <w:rsid w:val="00F31BA8"/>
    <w:rsid w:val="00F54D39"/>
    <w:rsid w:val="00F66DF1"/>
    <w:rsid w:val="00FF2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D1A"/>
  </w:style>
  <w:style w:type="paragraph" w:styleId="2">
    <w:name w:val="heading 2"/>
    <w:basedOn w:val="ConsPlusTitle"/>
    <w:next w:val="a"/>
    <w:link w:val="20"/>
    <w:uiPriority w:val="9"/>
    <w:unhideWhenUsed/>
    <w:qFormat/>
    <w:rsid w:val="003C1DA7"/>
    <w:pPr>
      <w:keepNext/>
      <w:keepLines/>
      <w:ind w:left="709" w:right="707"/>
      <w:jc w:val="center"/>
      <w:outlineLvl w:val="1"/>
    </w:pPr>
    <w:rPr>
      <w:rFonts w:ascii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B21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B21A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B21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B21A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B21A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B21A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B21A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B21A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C1DA7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F39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39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ConsPlusTitle"/>
    <w:next w:val="a"/>
    <w:link w:val="20"/>
    <w:uiPriority w:val="9"/>
    <w:unhideWhenUsed/>
    <w:qFormat/>
    <w:rsid w:val="003C1DA7"/>
    <w:pPr>
      <w:keepNext/>
      <w:keepLines/>
      <w:ind w:left="709" w:right="707"/>
      <w:jc w:val="center"/>
      <w:outlineLvl w:val="1"/>
    </w:pPr>
    <w:rPr>
      <w:rFonts w:ascii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B21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B21A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B21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B21A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B21A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B21A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B21A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B21A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C1DA7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F39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39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3054</Words>
  <Characters>17411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СМОЛЬСКАЯ</cp:lastModifiedBy>
  <cp:revision>5</cp:revision>
  <cp:lastPrinted>2019-10-30T08:05:00Z</cp:lastPrinted>
  <dcterms:created xsi:type="dcterms:W3CDTF">2019-10-29T13:57:00Z</dcterms:created>
  <dcterms:modified xsi:type="dcterms:W3CDTF">2019-10-30T08:07:00Z</dcterms:modified>
</cp:coreProperties>
</file>